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B40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603394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14:paraId="3771A1CA" w14:textId="743F25F4" w:rsidR="0091175B" w:rsidRDefault="0091175B" w:rsidP="00911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175B">
        <w:rPr>
          <w:rFonts w:ascii="Times New Roman" w:hAnsi="Times New Roman"/>
          <w:b/>
          <w:sz w:val="28"/>
          <w:szCs w:val="28"/>
          <w:lang w:val="uk-UA"/>
        </w:rPr>
        <w:t>ДК 021 2015: 31510000-4 - Електричні лампи розжарення</w:t>
      </w:r>
    </w:p>
    <w:p w14:paraId="264D2231" w14:textId="5F78C6DB" w:rsidR="00525CF0" w:rsidRDefault="0091175B" w:rsidP="009117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b/>
          <w:sz w:val="28"/>
          <w:szCs w:val="28"/>
          <w:lang w:val="uk-UA"/>
        </w:rPr>
        <w:t xml:space="preserve">(Лампи </w:t>
      </w:r>
      <w:r w:rsidRPr="0091175B">
        <w:rPr>
          <w:rFonts w:ascii="Times New Roman" w:hAnsi="Times New Roman"/>
          <w:b/>
          <w:sz w:val="28"/>
          <w:szCs w:val="28"/>
          <w:lang w:val="uk-UA"/>
        </w:rPr>
        <w:t>люмінесцентні</w:t>
      </w:r>
      <w:r w:rsidRPr="0091175B">
        <w:rPr>
          <w:rFonts w:ascii="Times New Roman" w:hAnsi="Times New Roman"/>
          <w:b/>
          <w:sz w:val="28"/>
          <w:szCs w:val="28"/>
          <w:lang w:val="uk-UA"/>
        </w:rPr>
        <w:t>, накалювання та світлодіодні в асортименті для закладів освіти Южноукраїнської міської територіальної громади)</w:t>
      </w:r>
    </w:p>
    <w:p w14:paraId="78256F5A" w14:textId="359FF4A8"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91175B" w:rsidRPr="0091175B">
        <w:rPr>
          <w:rFonts w:ascii="Times New Roman" w:hAnsi="Times New Roman"/>
          <w:b/>
          <w:sz w:val="28"/>
          <w:szCs w:val="28"/>
          <w:lang w:val="uk-UA"/>
        </w:rPr>
        <w:t>UA-2021-04-01-004896-b</w:t>
      </w:r>
    </w:p>
    <w:p w14:paraId="4F2DC512" w14:textId="77777777" w:rsidR="00525CF0" w:rsidRP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Обсяг постачання товару  розраховано </w:t>
      </w:r>
      <w:r>
        <w:rPr>
          <w:rFonts w:ascii="Times New Roman" w:hAnsi="Times New Roman"/>
          <w:sz w:val="28"/>
          <w:szCs w:val="28"/>
          <w:lang w:val="uk-UA"/>
        </w:rPr>
        <w:t>за клопотаннями керівників закладів освіти</w:t>
      </w:r>
      <w:r w:rsidRPr="00525CF0">
        <w:rPr>
          <w:rFonts w:ascii="Times New Roman" w:hAnsi="Times New Roman"/>
          <w:sz w:val="28"/>
          <w:szCs w:val="28"/>
          <w:lang w:val="uk-UA"/>
        </w:rPr>
        <w:t xml:space="preserve"> Южноукраїнської міської територіальної громади.</w:t>
      </w:r>
    </w:p>
    <w:tbl>
      <w:tblPr>
        <w:tblW w:w="9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38"/>
        <w:gridCol w:w="1197"/>
        <w:gridCol w:w="1354"/>
      </w:tblGrid>
      <w:tr w:rsidR="0091175B" w:rsidRPr="00D604E7" w14:paraId="374965B0" w14:textId="77777777" w:rsidTr="0091175B">
        <w:trPr>
          <w:trHeight w:val="49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E7B7169" w14:textId="77777777" w:rsidR="0091175B" w:rsidRPr="00D604E7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lang w:val="uk-UA"/>
              </w:rPr>
              <w:t>товару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A0F6" w14:textId="77777777" w:rsidR="0091175B" w:rsidRPr="00D604E7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D2B6" w14:textId="77777777" w:rsidR="0091175B" w:rsidRPr="00D604E7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4E7">
              <w:rPr>
                <w:rFonts w:ascii="Times New Roman" w:hAnsi="Times New Roman"/>
                <w:lang w:val="uk-UA"/>
              </w:rPr>
              <w:t>Кількість</w:t>
            </w:r>
          </w:p>
        </w:tc>
      </w:tr>
      <w:tr w:rsidR="0091175B" w:rsidRPr="000A5240" w14:paraId="04356EB0" w14:textId="77777777" w:rsidTr="0091175B">
        <w:trPr>
          <w:trHeight w:val="390"/>
        </w:trPr>
        <w:tc>
          <w:tcPr>
            <w:tcW w:w="6938" w:type="dxa"/>
            <w:noWrap/>
          </w:tcPr>
          <w:p w14:paraId="15CED50D" w14:textId="77777777" w:rsidR="0091175B" w:rsidRPr="000A5240" w:rsidRDefault="0091175B" w:rsidP="006B2EAB">
            <w:pPr>
              <w:pStyle w:val="a3"/>
              <w:spacing w:before="0" w:beforeAutospacing="0" w:after="0" w:afterAutospacing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LED TUBE 120см 18W</w:t>
            </w:r>
          </w:p>
        </w:tc>
        <w:tc>
          <w:tcPr>
            <w:tcW w:w="1197" w:type="dxa"/>
            <w:noWrap/>
          </w:tcPr>
          <w:p w14:paraId="3AD00B78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5A54D9D4" w14:textId="77777777" w:rsidR="0091175B" w:rsidRPr="000A5240" w:rsidRDefault="0091175B" w:rsidP="006B2EAB">
            <w:pPr>
              <w:pStyle w:val="a3"/>
              <w:spacing w:before="0" w:beforeAutospacing="0" w:after="0" w:afterAutospacing="0"/>
              <w:ind w:hanging="32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210</w:t>
            </w:r>
          </w:p>
        </w:tc>
      </w:tr>
      <w:tr w:rsidR="0091175B" w:rsidRPr="000A5240" w14:paraId="391AF508" w14:textId="77777777" w:rsidTr="0091175B">
        <w:trPr>
          <w:trHeight w:val="381"/>
        </w:trPr>
        <w:tc>
          <w:tcPr>
            <w:tcW w:w="6938" w:type="dxa"/>
            <w:noWrap/>
          </w:tcPr>
          <w:p w14:paraId="10E41328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LED TUBE 60см 9W</w:t>
            </w:r>
          </w:p>
        </w:tc>
        <w:tc>
          <w:tcPr>
            <w:tcW w:w="1197" w:type="dxa"/>
            <w:noWrap/>
          </w:tcPr>
          <w:p w14:paraId="18BFA85F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0BAAF8E4" w14:textId="77777777" w:rsidR="0091175B" w:rsidRPr="000A5240" w:rsidRDefault="0091175B" w:rsidP="006B2EAB">
            <w:pPr>
              <w:pStyle w:val="a3"/>
              <w:spacing w:after="0"/>
              <w:ind w:hanging="32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 xml:space="preserve">360 </w:t>
            </w:r>
          </w:p>
        </w:tc>
      </w:tr>
      <w:tr w:rsidR="0091175B" w:rsidRPr="000A5240" w14:paraId="6882791A" w14:textId="77777777" w:rsidTr="0091175B">
        <w:trPr>
          <w:trHeight w:val="381"/>
        </w:trPr>
        <w:tc>
          <w:tcPr>
            <w:tcW w:w="6938" w:type="dxa"/>
            <w:noWrap/>
          </w:tcPr>
          <w:p w14:paraId="5A370234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люмінесцентна 36 Вт</w:t>
            </w:r>
          </w:p>
        </w:tc>
        <w:tc>
          <w:tcPr>
            <w:tcW w:w="1197" w:type="dxa"/>
            <w:noWrap/>
          </w:tcPr>
          <w:p w14:paraId="0B5C7DFA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7659A7AC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1175B" w:rsidRPr="000A5240" w14:paraId="13629911" w14:textId="77777777" w:rsidTr="0091175B">
        <w:trPr>
          <w:trHeight w:val="381"/>
        </w:trPr>
        <w:tc>
          <w:tcPr>
            <w:tcW w:w="6938" w:type="dxa"/>
            <w:noWrap/>
          </w:tcPr>
          <w:p w14:paraId="706CD1F4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люмінесцентна 38Вт</w:t>
            </w:r>
          </w:p>
        </w:tc>
        <w:tc>
          <w:tcPr>
            <w:tcW w:w="1197" w:type="dxa"/>
            <w:noWrap/>
          </w:tcPr>
          <w:p w14:paraId="19BF72FB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60AACC0B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91175B" w:rsidRPr="000A5240" w14:paraId="210981C2" w14:textId="77777777" w:rsidTr="0091175B">
        <w:trPr>
          <w:trHeight w:val="381"/>
        </w:trPr>
        <w:tc>
          <w:tcPr>
            <w:tcW w:w="6938" w:type="dxa"/>
            <w:noWrap/>
          </w:tcPr>
          <w:p w14:paraId="4896D733" w14:textId="77777777" w:rsidR="0091175B" w:rsidRPr="000A5240" w:rsidRDefault="0091175B" w:rsidP="006B2EA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накалювання 100 W</w:t>
            </w:r>
          </w:p>
        </w:tc>
        <w:tc>
          <w:tcPr>
            <w:tcW w:w="1197" w:type="dxa"/>
            <w:noWrap/>
          </w:tcPr>
          <w:p w14:paraId="5DCA97F1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4033DF47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1175B" w:rsidRPr="000A5240" w14:paraId="64841F7D" w14:textId="77777777" w:rsidTr="0091175B">
        <w:trPr>
          <w:trHeight w:val="381"/>
        </w:trPr>
        <w:tc>
          <w:tcPr>
            <w:tcW w:w="6938" w:type="dxa"/>
            <w:noWrap/>
          </w:tcPr>
          <w:p w14:paraId="04C3B696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накалювання 40 W</w:t>
            </w:r>
          </w:p>
        </w:tc>
        <w:tc>
          <w:tcPr>
            <w:tcW w:w="1197" w:type="dxa"/>
            <w:noWrap/>
          </w:tcPr>
          <w:p w14:paraId="63405A6D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36DA01CE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175B" w:rsidRPr="000A5240" w14:paraId="7D50D145" w14:textId="77777777" w:rsidTr="0091175B">
        <w:trPr>
          <w:trHeight w:val="381"/>
        </w:trPr>
        <w:tc>
          <w:tcPr>
            <w:tcW w:w="6938" w:type="dxa"/>
            <w:noWrap/>
          </w:tcPr>
          <w:p w14:paraId="3BB8EE94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накалювання 60 W</w:t>
            </w:r>
          </w:p>
        </w:tc>
        <w:tc>
          <w:tcPr>
            <w:tcW w:w="1197" w:type="dxa"/>
            <w:noWrap/>
          </w:tcPr>
          <w:p w14:paraId="40A57A62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2754DA8B" w14:textId="77777777" w:rsidR="0091175B" w:rsidRPr="000A5240" w:rsidRDefault="0091175B" w:rsidP="006B2EAB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91175B" w:rsidRPr="000A5240" w14:paraId="795B5FA1" w14:textId="77777777" w:rsidTr="0091175B">
        <w:trPr>
          <w:trHeight w:val="381"/>
        </w:trPr>
        <w:tc>
          <w:tcPr>
            <w:tcW w:w="6938" w:type="dxa"/>
            <w:noWrap/>
          </w:tcPr>
          <w:p w14:paraId="20794EE9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8 W А 60 Е27 LED</w:t>
            </w:r>
          </w:p>
        </w:tc>
        <w:tc>
          <w:tcPr>
            <w:tcW w:w="1197" w:type="dxa"/>
            <w:noWrap/>
          </w:tcPr>
          <w:p w14:paraId="68D50A72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4FFEB465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175B" w:rsidRPr="000A5240" w14:paraId="19C79116" w14:textId="77777777" w:rsidTr="0091175B">
        <w:trPr>
          <w:trHeight w:val="381"/>
        </w:trPr>
        <w:tc>
          <w:tcPr>
            <w:tcW w:w="6938" w:type="dxa"/>
            <w:noWrap/>
          </w:tcPr>
          <w:p w14:paraId="417094A1" w14:textId="77777777" w:rsidR="0091175B" w:rsidRPr="000A5240" w:rsidRDefault="0091175B" w:rsidP="006B2EA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10 W А 60 Е27 LED</w:t>
            </w:r>
          </w:p>
        </w:tc>
        <w:tc>
          <w:tcPr>
            <w:tcW w:w="1197" w:type="dxa"/>
            <w:noWrap/>
          </w:tcPr>
          <w:p w14:paraId="1702C91F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60EA5B90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1175B" w:rsidRPr="000A5240" w14:paraId="330BF4B1" w14:textId="77777777" w:rsidTr="0091175B">
        <w:trPr>
          <w:trHeight w:val="381"/>
        </w:trPr>
        <w:tc>
          <w:tcPr>
            <w:tcW w:w="6938" w:type="dxa"/>
            <w:noWrap/>
          </w:tcPr>
          <w:p w14:paraId="1815B071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12 W А 60 Е27 LED</w:t>
            </w:r>
          </w:p>
        </w:tc>
        <w:tc>
          <w:tcPr>
            <w:tcW w:w="1197" w:type="dxa"/>
            <w:noWrap/>
          </w:tcPr>
          <w:p w14:paraId="131EA26A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19497B4D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91175B" w:rsidRPr="000A5240" w14:paraId="0232080D" w14:textId="77777777" w:rsidTr="0091175B">
        <w:trPr>
          <w:trHeight w:val="381"/>
        </w:trPr>
        <w:tc>
          <w:tcPr>
            <w:tcW w:w="6938" w:type="dxa"/>
            <w:noWrap/>
          </w:tcPr>
          <w:p w14:paraId="6CB6FB39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15 W А 60 Е27 LED</w:t>
            </w:r>
          </w:p>
        </w:tc>
        <w:tc>
          <w:tcPr>
            <w:tcW w:w="1197" w:type="dxa"/>
            <w:noWrap/>
          </w:tcPr>
          <w:p w14:paraId="42D09A24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57B62839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91175B" w:rsidRPr="000A5240" w14:paraId="7CC9F9B6" w14:textId="77777777" w:rsidTr="0091175B">
        <w:trPr>
          <w:trHeight w:val="381"/>
        </w:trPr>
        <w:tc>
          <w:tcPr>
            <w:tcW w:w="6938" w:type="dxa"/>
            <w:noWrap/>
          </w:tcPr>
          <w:p w14:paraId="546B7911" w14:textId="77777777" w:rsidR="0091175B" w:rsidRPr="000A5240" w:rsidRDefault="0091175B" w:rsidP="006B2EAB">
            <w:pPr>
              <w:pStyle w:val="a3"/>
              <w:spacing w:after="0"/>
              <w:ind w:firstLine="22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10 W А 60 Е27 LED</w:t>
            </w:r>
          </w:p>
        </w:tc>
        <w:tc>
          <w:tcPr>
            <w:tcW w:w="1197" w:type="dxa"/>
            <w:noWrap/>
          </w:tcPr>
          <w:p w14:paraId="3A1070AC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23BF4BC1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175B" w:rsidRPr="000A5240" w14:paraId="5F85346C" w14:textId="77777777" w:rsidTr="0091175B">
        <w:trPr>
          <w:trHeight w:val="381"/>
        </w:trPr>
        <w:tc>
          <w:tcPr>
            <w:tcW w:w="6938" w:type="dxa"/>
            <w:noWrap/>
          </w:tcPr>
          <w:p w14:paraId="6B7DA9B6" w14:textId="77777777" w:rsidR="0091175B" w:rsidRPr="000A5240" w:rsidRDefault="0091175B" w:rsidP="006B2EA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0A5240">
              <w:rPr>
                <w:rFonts w:ascii="Times New Roman" w:hAnsi="Times New Roman"/>
              </w:rPr>
              <w:t>Лампа світлодіодна 9 W А 60 Е27 LED</w:t>
            </w:r>
          </w:p>
        </w:tc>
        <w:tc>
          <w:tcPr>
            <w:tcW w:w="1197" w:type="dxa"/>
            <w:noWrap/>
          </w:tcPr>
          <w:p w14:paraId="4EE488DA" w14:textId="77777777" w:rsidR="0091175B" w:rsidRPr="000A5240" w:rsidRDefault="0091175B" w:rsidP="006B2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noWrap/>
          </w:tcPr>
          <w:p w14:paraId="3062F607" w14:textId="77777777" w:rsidR="0091175B" w:rsidRPr="000A5240" w:rsidRDefault="0091175B" w:rsidP="006B2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3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14:paraId="49671EFB" w14:textId="7145BE39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Продукція повинна відповідати вимогам щодо безпечності, встановленим законодавством та національним стандартам України. Гарантія на товар відповідно до умов виробника повинна складати не менш ніж 2 роки. </w:t>
      </w:r>
    </w:p>
    <w:p w14:paraId="141C6917" w14:textId="77777777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При постачанні товару Учасник повинен дотримуватися цілісності стандартної упаковки з необхідними реквізитами виробника (товар повинен мати індивідуальну упаковку та бути упакований у тару (ящики). </w:t>
      </w:r>
    </w:p>
    <w:p w14:paraId="20F84C08" w14:textId="77777777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Учасник повинен поставити товар з документальним підтвердженням відповідності якості товару (висновки державної санітарно-епідеміологічної експертизи або сертифікати відповідності за наявності або декларація виробника). </w:t>
      </w:r>
    </w:p>
    <w:p w14:paraId="70899CFB" w14:textId="77777777" w:rsidR="0091175B" w:rsidRPr="0091175B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>Товар, запропонований Учасником, повинен бути новим не раніше січня 2021 року виготовлення, якісним, та таким що не використовувався (в т. ч. на виставках) у цілісній, непошкодженій упаковці. Учасник-переможець повинен забезпечити поставку товару, якість якого відповідає вимогам стандартів, а також умовам, встановленим чинним законодавством до товару даного виду та документації закупівлі.</w:t>
      </w:r>
    </w:p>
    <w:p w14:paraId="5E1823BF" w14:textId="53D11D14" w:rsidR="00525CF0" w:rsidRPr="00525CF0" w:rsidRDefault="0091175B" w:rsidP="00911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75B">
        <w:rPr>
          <w:rFonts w:ascii="Times New Roman" w:hAnsi="Times New Roman"/>
          <w:sz w:val="28"/>
          <w:szCs w:val="28"/>
          <w:lang w:val="uk-UA"/>
        </w:rPr>
        <w:t xml:space="preserve">Ціни на товар повинні включати у себе всі види платежів, зборів та податків, витрати пов’язані з його доставкою за адресами навчальних закладів </w:t>
      </w:r>
      <w:r w:rsidRPr="0091175B">
        <w:rPr>
          <w:rFonts w:ascii="Times New Roman" w:hAnsi="Times New Roman"/>
          <w:sz w:val="28"/>
          <w:szCs w:val="28"/>
          <w:lang w:val="uk-UA"/>
        </w:rPr>
        <w:lastRenderedPageBreak/>
        <w:t xml:space="preserve">( не менш ніж 3 місця розгрузки), зазначених у проекті договору Приймання товару здійснюється уповноваженими представниками обох Сторін згідно діючого законодавства. Доставку Товару здійснює Продавець за свій рахунок. </w:t>
      </w:r>
    </w:p>
    <w:p w14:paraId="5F203A1D" w14:textId="3D121FF3" w:rsidR="00157E8E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Розмір бюджетного призначення </w:t>
      </w:r>
      <w:r w:rsidR="0091175B" w:rsidRPr="0091175B">
        <w:rPr>
          <w:rFonts w:ascii="Times New Roman" w:hAnsi="Times New Roman"/>
          <w:b/>
          <w:sz w:val="28"/>
          <w:szCs w:val="28"/>
          <w:lang w:val="uk-UA"/>
        </w:rPr>
        <w:t>81840</w:t>
      </w:r>
      <w:r w:rsidR="009117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525CF0">
        <w:rPr>
          <w:rFonts w:ascii="Times New Roman" w:hAnsi="Times New Roman"/>
          <w:sz w:val="28"/>
          <w:szCs w:val="28"/>
          <w:lang w:val="uk-UA"/>
        </w:rPr>
        <w:t>визначений річним бюджетом галузі на 2021 рік, затверджений рішен</w:t>
      </w:r>
      <w:r>
        <w:rPr>
          <w:rFonts w:ascii="Times New Roman" w:hAnsi="Times New Roman"/>
          <w:sz w:val="28"/>
          <w:szCs w:val="28"/>
          <w:lang w:val="uk-UA"/>
        </w:rPr>
        <w:t>ня сесії ЮМР від 22.12.2020 №62.</w:t>
      </w:r>
    </w:p>
    <w:p w14:paraId="726261AB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9D5FB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02A2D794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3C34F0A1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56001C3E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14:paraId="5D485981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B9E81AE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E1C58E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64AE2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D7DF0"/>
    <w:rsid w:val="00157E8E"/>
    <w:rsid w:val="001B436F"/>
    <w:rsid w:val="00240FE6"/>
    <w:rsid w:val="004F3D07"/>
    <w:rsid w:val="00525CF0"/>
    <w:rsid w:val="005F6ECC"/>
    <w:rsid w:val="0074178F"/>
    <w:rsid w:val="008040E9"/>
    <w:rsid w:val="0091175B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9B1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175B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10</cp:revision>
  <dcterms:created xsi:type="dcterms:W3CDTF">2021-01-04T10:21:00Z</dcterms:created>
  <dcterms:modified xsi:type="dcterms:W3CDTF">2021-04-05T07:58:00Z</dcterms:modified>
</cp:coreProperties>
</file>