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A0573E" w:rsidRDefault="00BE1BA4" w:rsidP="00A0573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1BA4">
        <w:rPr>
          <w:rFonts w:ascii="Times New Roman" w:hAnsi="Times New Roman"/>
          <w:b/>
          <w:sz w:val="28"/>
          <w:szCs w:val="28"/>
          <w:lang w:val="uk-UA"/>
        </w:rPr>
        <w:t>ДК 021 2015: 03140000-4 - Продукція тваринництва та супутня продукція (Яйця курячі, мед врожаю 2020-2021 років для закладів освіти Южноукраїнської міської територіальної громади)</w:t>
      </w:r>
    </w:p>
    <w:p w:rsidR="001B436F" w:rsidRPr="001B436F" w:rsidRDefault="001B436F" w:rsidP="00A0573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BE1BA4" w:rsidRPr="00BE1BA4">
        <w:rPr>
          <w:rFonts w:ascii="Times New Roman" w:hAnsi="Times New Roman"/>
          <w:b/>
          <w:sz w:val="28"/>
          <w:szCs w:val="28"/>
          <w:lang w:val="uk-UA"/>
        </w:rPr>
        <w:t>UA-2021-02-03-006962-a</w:t>
      </w:r>
    </w:p>
    <w:p w:rsidR="00F40E21" w:rsidRDefault="001B436F" w:rsidP="00750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BE1BA4" w:rsidRPr="00BE1BA4" w:rsidRDefault="00BE1BA4" w:rsidP="00BE1B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BE1BA4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Яйця курячі харчові столові С1 - 176000 шт.</w:t>
      </w:r>
    </w:p>
    <w:p w:rsidR="00BE1BA4" w:rsidRDefault="00BE1BA4" w:rsidP="00BE1B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BE1BA4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Мед врожаю 2020-2021 років - 500 кг.</w:t>
      </w:r>
    </w:p>
    <w:p w:rsidR="00DA13AF" w:rsidRDefault="00DA13AF" w:rsidP="00BE1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</w:t>
      </w:r>
      <w:bookmarkStart w:id="0" w:name="_GoBack"/>
      <w:bookmarkEnd w:id="0"/>
      <w:r w:rsidRPr="0074178F">
        <w:rPr>
          <w:rFonts w:ascii="Times New Roman" w:hAnsi="Times New Roman"/>
          <w:sz w:val="28"/>
          <w:szCs w:val="28"/>
          <w:lang w:val="uk-UA"/>
        </w:rPr>
        <w:t>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BE1BA4" w:rsidRPr="00BE1BA4">
        <w:rPr>
          <w:rFonts w:ascii="Times New Roman" w:hAnsi="Times New Roman"/>
          <w:b/>
          <w:sz w:val="28"/>
          <w:szCs w:val="28"/>
          <w:lang w:val="uk-UA"/>
        </w:rPr>
        <w:t>754</w:t>
      </w:r>
      <w:r w:rsidR="00BE1BA4">
        <w:rPr>
          <w:rFonts w:ascii="Times New Roman" w:hAnsi="Times New Roman"/>
          <w:b/>
          <w:sz w:val="28"/>
          <w:szCs w:val="28"/>
          <w:lang w:val="uk-UA"/>
        </w:rPr>
        <w:t> </w:t>
      </w:r>
      <w:r w:rsidR="00BE1BA4" w:rsidRPr="00BE1BA4">
        <w:rPr>
          <w:rFonts w:ascii="Times New Roman" w:hAnsi="Times New Roman"/>
          <w:b/>
          <w:sz w:val="28"/>
          <w:szCs w:val="28"/>
          <w:lang w:val="uk-UA"/>
        </w:rPr>
        <w:t>000</w:t>
      </w:r>
      <w:r w:rsidR="00BE1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B436F"/>
    <w:rsid w:val="00217944"/>
    <w:rsid w:val="00240FE6"/>
    <w:rsid w:val="005B6C04"/>
    <w:rsid w:val="005F6ECC"/>
    <w:rsid w:val="0074178F"/>
    <w:rsid w:val="00750CC6"/>
    <w:rsid w:val="008040E9"/>
    <w:rsid w:val="00A0573E"/>
    <w:rsid w:val="00AC552E"/>
    <w:rsid w:val="00B16F75"/>
    <w:rsid w:val="00BE1BA4"/>
    <w:rsid w:val="00C655A2"/>
    <w:rsid w:val="00D564A3"/>
    <w:rsid w:val="00DA13AF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78B7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2021-02-08T11:32:00Z</cp:lastPrinted>
  <dcterms:created xsi:type="dcterms:W3CDTF">2021-01-04T10:21:00Z</dcterms:created>
  <dcterms:modified xsi:type="dcterms:W3CDTF">2021-02-08T11:32:00Z</dcterms:modified>
</cp:coreProperties>
</file>