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010262" w:rsidRPr="00735605" w14:paraId="787326D7" w14:textId="77777777" w:rsidTr="00F1273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ACAD990" w14:textId="77777777" w:rsidR="00010262" w:rsidRPr="00544443" w:rsidRDefault="00010262" w:rsidP="00735605">
            <w:pPr>
              <w:pStyle w:val="rvps6"/>
              <w:widowControl w:val="0"/>
              <w:spacing w:before="0" w:beforeAutospacing="0" w:after="0" w:afterAutospacing="0" w:line="276" w:lineRule="auto"/>
              <w:rPr>
                <w:rStyle w:val="rvts23"/>
                <w:lang w:val="uk-UA"/>
              </w:rPr>
            </w:pPr>
            <w:r w:rsidRPr="00544443">
              <w:rPr>
                <w:rStyle w:val="rvts23"/>
                <w:lang w:val="uk-UA"/>
              </w:rPr>
              <w:t>З А Т В Е Р Д Ж Е Н О:</w:t>
            </w:r>
          </w:p>
          <w:p w14:paraId="53095296" w14:textId="77777777" w:rsidR="00010262" w:rsidRPr="00544443" w:rsidRDefault="00010262" w:rsidP="00735605">
            <w:pPr>
              <w:pStyle w:val="rvps6"/>
              <w:widowControl w:val="0"/>
              <w:spacing w:before="0" w:beforeAutospacing="0" w:after="0" w:afterAutospacing="0" w:line="276" w:lineRule="auto"/>
              <w:rPr>
                <w:rStyle w:val="rvts23"/>
                <w:lang w:val="uk-UA"/>
              </w:rPr>
            </w:pPr>
            <w:r w:rsidRPr="00544443">
              <w:rPr>
                <w:rStyle w:val="rvts23"/>
                <w:lang w:val="uk-UA"/>
              </w:rPr>
              <w:t xml:space="preserve">Наказ </w:t>
            </w:r>
            <w:r w:rsidR="00772417" w:rsidRPr="00544443">
              <w:rPr>
                <w:rStyle w:val="rvts23"/>
                <w:lang w:val="uk-UA"/>
              </w:rPr>
              <w:t>у</w:t>
            </w:r>
            <w:r w:rsidR="004D22C1" w:rsidRPr="00544443">
              <w:rPr>
                <w:rStyle w:val="rvts23"/>
                <w:lang w:val="uk-UA"/>
              </w:rPr>
              <w:t>правління освіти</w:t>
            </w:r>
          </w:p>
          <w:p w14:paraId="27B22647" w14:textId="5BC2E89C" w:rsidR="00010262" w:rsidRPr="00735605" w:rsidRDefault="00010262" w:rsidP="00735605">
            <w:pPr>
              <w:pStyle w:val="rvps6"/>
              <w:widowControl w:val="0"/>
              <w:spacing w:before="0" w:beforeAutospacing="0" w:after="0" w:afterAutospacing="0" w:line="276" w:lineRule="auto"/>
              <w:rPr>
                <w:rStyle w:val="rvts23"/>
                <w:b/>
                <w:sz w:val="28"/>
                <w:szCs w:val="28"/>
                <w:lang w:val="en-US"/>
              </w:rPr>
            </w:pPr>
            <w:r w:rsidRPr="00544443">
              <w:rPr>
                <w:rStyle w:val="rvts23"/>
                <w:lang w:val="uk-UA"/>
              </w:rPr>
              <w:t xml:space="preserve">від </w:t>
            </w:r>
            <w:r w:rsidR="004D22C1" w:rsidRPr="00544443">
              <w:rPr>
                <w:rStyle w:val="rvts23"/>
                <w:lang w:val="uk-UA"/>
              </w:rPr>
              <w:t>«</w:t>
            </w:r>
            <w:r w:rsidR="005E27CC" w:rsidRPr="00544443">
              <w:rPr>
                <w:rStyle w:val="rvts23"/>
                <w:lang w:val="uk-UA"/>
              </w:rPr>
              <w:t>12</w:t>
            </w:r>
            <w:r w:rsidR="004D22C1" w:rsidRPr="00544443">
              <w:rPr>
                <w:rStyle w:val="rvts23"/>
                <w:lang w:val="uk-UA"/>
              </w:rPr>
              <w:t xml:space="preserve">» </w:t>
            </w:r>
            <w:r w:rsidR="005E27CC" w:rsidRPr="00544443">
              <w:rPr>
                <w:rStyle w:val="rvts23"/>
                <w:lang w:val="uk-UA"/>
              </w:rPr>
              <w:t>12</w:t>
            </w:r>
            <w:r w:rsidR="00E35F0C" w:rsidRPr="00544443">
              <w:rPr>
                <w:rStyle w:val="rvts23"/>
                <w:lang w:val="uk-UA"/>
              </w:rPr>
              <w:t>.</w:t>
            </w:r>
            <w:r w:rsidR="004D22C1" w:rsidRPr="00544443">
              <w:rPr>
                <w:rStyle w:val="rvts23"/>
                <w:lang w:val="uk-UA"/>
              </w:rPr>
              <w:t>201</w:t>
            </w:r>
            <w:r w:rsidR="005E27CC" w:rsidRPr="00544443">
              <w:rPr>
                <w:rStyle w:val="rvts23"/>
                <w:lang w:val="uk-UA"/>
              </w:rPr>
              <w:t>9</w:t>
            </w:r>
            <w:r w:rsidR="004D22C1" w:rsidRPr="00544443">
              <w:rPr>
                <w:rStyle w:val="rvts23"/>
                <w:lang w:val="uk-UA"/>
              </w:rPr>
              <w:t xml:space="preserve">  №</w:t>
            </w:r>
            <w:r w:rsidR="00725519">
              <w:rPr>
                <w:rStyle w:val="rvts23"/>
                <w:lang w:val="uk-UA"/>
              </w:rPr>
              <w:t>754</w:t>
            </w:r>
            <w:bookmarkStart w:id="0" w:name="_GoBack"/>
            <w:bookmarkEnd w:id="0"/>
          </w:p>
        </w:tc>
      </w:tr>
    </w:tbl>
    <w:p w14:paraId="1E0270D5" w14:textId="77777777" w:rsidR="00010262" w:rsidRPr="00735605" w:rsidRDefault="00010262" w:rsidP="00544443">
      <w:pPr>
        <w:pStyle w:val="rvps6"/>
        <w:widowControl w:val="0"/>
        <w:spacing w:before="0" w:beforeAutospacing="0" w:after="0" w:afterAutospacing="0" w:line="276" w:lineRule="auto"/>
        <w:rPr>
          <w:rStyle w:val="rvts23"/>
          <w:b/>
          <w:sz w:val="28"/>
          <w:szCs w:val="28"/>
          <w:lang w:val="en-US"/>
        </w:rPr>
      </w:pPr>
    </w:p>
    <w:p w14:paraId="5EAF5226" w14:textId="77777777" w:rsidR="00010262" w:rsidRPr="00EC2786" w:rsidRDefault="00010262" w:rsidP="00735605">
      <w:pPr>
        <w:pStyle w:val="rvps6"/>
        <w:widowControl w:val="0"/>
        <w:spacing w:before="0" w:beforeAutospacing="0" w:after="0" w:afterAutospacing="0" w:line="276" w:lineRule="auto"/>
        <w:jc w:val="center"/>
        <w:rPr>
          <w:b/>
        </w:rPr>
      </w:pPr>
      <w:r w:rsidRPr="00EC2786">
        <w:rPr>
          <w:rStyle w:val="rvts23"/>
          <w:b/>
          <w:lang w:val="uk-UA"/>
        </w:rPr>
        <w:t>ПОЛОЖЕННЯ</w:t>
      </w:r>
      <w:r w:rsidRPr="00EC2786">
        <w:rPr>
          <w:b/>
          <w:lang w:val="uk-UA"/>
        </w:rPr>
        <w:br/>
      </w:r>
      <w:r w:rsidRPr="00EC2786">
        <w:rPr>
          <w:rStyle w:val="rvts23"/>
          <w:b/>
          <w:lang w:val="uk-UA"/>
        </w:rPr>
        <w:t>про дитячо-юнацький конкурс «Юний винахідник»</w:t>
      </w:r>
    </w:p>
    <w:p w14:paraId="06EF738B" w14:textId="77777777" w:rsidR="00010262" w:rsidRPr="00EC2786" w:rsidRDefault="00010262" w:rsidP="00735605">
      <w:pPr>
        <w:pStyle w:val="rvps7"/>
        <w:widowControl w:val="0"/>
        <w:spacing w:before="0" w:beforeAutospacing="0" w:after="0" w:afterAutospacing="0" w:line="276" w:lineRule="auto"/>
        <w:jc w:val="center"/>
        <w:rPr>
          <w:rStyle w:val="rvts15"/>
          <w:lang w:val="uk-UA"/>
        </w:rPr>
      </w:pPr>
      <w:bookmarkStart w:id="1" w:name="n14"/>
      <w:bookmarkEnd w:id="1"/>
    </w:p>
    <w:p w14:paraId="2B305904" w14:textId="77777777" w:rsidR="00010262" w:rsidRPr="00EC2786" w:rsidRDefault="00010262" w:rsidP="00735605">
      <w:pPr>
        <w:pStyle w:val="rvps7"/>
        <w:widowControl w:val="0"/>
        <w:spacing w:before="0" w:beforeAutospacing="0" w:after="0" w:afterAutospacing="0" w:line="276" w:lineRule="auto"/>
        <w:jc w:val="center"/>
        <w:rPr>
          <w:rStyle w:val="rvts15"/>
          <w:b/>
          <w:lang w:val="uk-UA"/>
        </w:rPr>
      </w:pPr>
      <w:r w:rsidRPr="00EC2786">
        <w:rPr>
          <w:rStyle w:val="rvts15"/>
          <w:b/>
          <w:lang w:val="uk-UA"/>
        </w:rPr>
        <w:t>І. Загальні положення</w:t>
      </w:r>
    </w:p>
    <w:p w14:paraId="6AB2D0B9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bookmarkStart w:id="2" w:name="n15"/>
      <w:bookmarkEnd w:id="2"/>
      <w:r w:rsidRPr="00EC2786">
        <w:rPr>
          <w:lang w:val="uk-UA"/>
        </w:rPr>
        <w:t>1.1. Це Положення визначає порядок організації та проведення міського дитячо-юнацького конкурсу «Юний винахідник» (далі – Конкурс).</w:t>
      </w:r>
      <w:bookmarkStart w:id="3" w:name="n16"/>
      <w:bookmarkEnd w:id="3"/>
    </w:p>
    <w:p w14:paraId="68FE49B5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 xml:space="preserve">1.2. Конкурс проводиться </w:t>
      </w:r>
      <w:r w:rsidRPr="00EC2786">
        <w:rPr>
          <w:b/>
          <w:bCs/>
          <w:lang w:val="uk-UA"/>
        </w:rPr>
        <w:t>щороку</w:t>
      </w:r>
      <w:r w:rsidRPr="00EC2786">
        <w:rPr>
          <w:lang w:val="uk-UA"/>
        </w:rPr>
        <w:t xml:space="preserve"> на добровільних засадах і є відкритим для учнів (вихованців) </w:t>
      </w:r>
      <w:r w:rsidR="002A7F78" w:rsidRPr="00EC2786">
        <w:rPr>
          <w:lang w:val="uk-UA"/>
        </w:rPr>
        <w:t>закладів загальної освіти</w:t>
      </w:r>
      <w:r w:rsidRPr="00EC2786">
        <w:rPr>
          <w:lang w:val="uk-UA"/>
        </w:rPr>
        <w:t xml:space="preserve"> та гімназії</w:t>
      </w:r>
      <w:r w:rsidR="002A7F78" w:rsidRPr="00EC2786">
        <w:rPr>
          <w:lang w:val="uk-UA"/>
        </w:rPr>
        <w:t xml:space="preserve">, вихованців (учнів, </w:t>
      </w:r>
      <w:r w:rsidRPr="00EC2786">
        <w:rPr>
          <w:lang w:val="uk-UA"/>
        </w:rPr>
        <w:t xml:space="preserve">слухачів) </w:t>
      </w:r>
      <w:r w:rsidR="002A7F78" w:rsidRPr="00EC2786">
        <w:rPr>
          <w:lang w:val="uk-UA"/>
        </w:rPr>
        <w:t xml:space="preserve">закладів </w:t>
      </w:r>
      <w:r w:rsidRPr="00EC2786">
        <w:rPr>
          <w:lang w:val="uk-UA"/>
        </w:rPr>
        <w:t>п</w:t>
      </w:r>
      <w:r w:rsidR="002A7F78" w:rsidRPr="00EC2786">
        <w:rPr>
          <w:lang w:val="uk-UA"/>
        </w:rPr>
        <w:t>озашкільної освіти</w:t>
      </w:r>
      <w:r w:rsidRPr="00EC2786">
        <w:rPr>
          <w:lang w:val="uk-UA"/>
        </w:rPr>
        <w:t>, учнів машино-будівного ліцею.</w:t>
      </w:r>
    </w:p>
    <w:p w14:paraId="7E5E924C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>1.3. Організаційно-методичне забезпечення проведення Конкурсу здійснюється управлінням освіти Южноукраїнської міської ради, Станцією юних техніків м.</w:t>
      </w:r>
      <w:r w:rsidR="002A7F78" w:rsidRPr="00EC2786">
        <w:rPr>
          <w:lang w:val="uk-UA"/>
        </w:rPr>
        <w:t xml:space="preserve"> Южноукраїнськ</w:t>
      </w:r>
      <w:r w:rsidRPr="00EC2786">
        <w:rPr>
          <w:lang w:val="uk-UA"/>
        </w:rPr>
        <w:t xml:space="preserve"> (далі – Організатори).</w:t>
      </w:r>
    </w:p>
    <w:p w14:paraId="0D1F5CE2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>1.4. Інформація про проведення Конкурсу розміщується на офіційному сайті управління освіти Южноукраїнської міської ради не пізніше ніж за один місяць до початку його проведення.</w:t>
      </w:r>
    </w:p>
    <w:p w14:paraId="073AF38A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 xml:space="preserve">1.5.  Під час проведення Конкурсу обробка персональних даних учасників здійснюється з урахуванням вимог </w:t>
      </w:r>
      <w:hyperlink r:id="rId5" w:tgtFrame="_blank" w:history="1">
        <w:r w:rsidRPr="00EC2786">
          <w:rPr>
            <w:rStyle w:val="a5"/>
            <w:rFonts w:eastAsiaTheme="majorEastAsia"/>
            <w:u w:val="none"/>
            <w:lang w:val="uk-UA"/>
          </w:rPr>
          <w:t>Закону України «Про захист персональних даних</w:t>
        </w:r>
      </w:hyperlink>
      <w:r w:rsidRPr="00EC2786">
        <w:rPr>
          <w:lang w:val="uk-UA"/>
        </w:rPr>
        <w:t>».</w:t>
      </w:r>
    </w:p>
    <w:p w14:paraId="7B9DB9C4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color w:val="2C2121"/>
          <w:lang w:val="uk-UA"/>
        </w:rPr>
      </w:pPr>
      <w:r w:rsidRPr="00EC2786">
        <w:rPr>
          <w:lang w:val="uk-UA"/>
        </w:rPr>
        <w:t xml:space="preserve">1.6. </w:t>
      </w:r>
      <w:r w:rsidRPr="00EC2786">
        <w:rPr>
          <w:color w:val="2C2121"/>
          <w:lang w:val="uk-UA"/>
        </w:rPr>
        <w:t>Для проведення Конкурсу утворюється Організаційний комітет та журі.</w:t>
      </w:r>
    </w:p>
    <w:p w14:paraId="6CEC7CBA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color w:val="2C2121"/>
          <w:lang w:val="uk-UA"/>
        </w:rPr>
        <w:t xml:space="preserve">1.7. Творчі роботи представлені на Конкурс </w:t>
      </w:r>
      <w:r w:rsidR="00FF545B" w:rsidRPr="00EC2786">
        <w:rPr>
          <w:color w:val="2C2121"/>
          <w:lang w:val="uk-UA"/>
        </w:rPr>
        <w:t xml:space="preserve">будуть </w:t>
      </w:r>
      <w:r w:rsidR="00E47394" w:rsidRPr="00EC2786">
        <w:rPr>
          <w:color w:val="2C2121"/>
          <w:lang w:val="uk-UA"/>
        </w:rPr>
        <w:t>направлятися для участі у профільних конкурсах вищого рівня</w:t>
      </w:r>
      <w:r w:rsidR="00FF3022" w:rsidRPr="00EC2786">
        <w:rPr>
          <w:color w:val="2C2121"/>
          <w:lang w:val="uk-UA"/>
        </w:rPr>
        <w:t>.</w:t>
      </w:r>
      <w:r w:rsidRPr="00EC2786">
        <w:rPr>
          <w:lang w:val="uk-UA"/>
        </w:rPr>
        <w:t xml:space="preserve">                                      </w:t>
      </w:r>
    </w:p>
    <w:p w14:paraId="4779D465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 xml:space="preserve">                                     </w:t>
      </w:r>
      <w:r w:rsidRPr="00EC2786">
        <w:rPr>
          <w:rStyle w:val="rvts15"/>
          <w:b/>
          <w:lang w:val="uk-UA"/>
        </w:rPr>
        <w:t>2. Мета та завдання конкурсу</w:t>
      </w:r>
    </w:p>
    <w:p w14:paraId="27D60507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 xml:space="preserve">2.1. Метою проведення Конкурсу є </w:t>
      </w:r>
      <w:bookmarkStart w:id="4" w:name="n17"/>
      <w:bookmarkEnd w:id="4"/>
      <w:r w:rsidRPr="00EC2786">
        <w:rPr>
          <w:lang w:val="uk-UA"/>
        </w:rPr>
        <w:t>виявлення обдарованих учнів різних вікових категорій та підтримка їх винахідницької творчості.</w:t>
      </w:r>
    </w:p>
    <w:p w14:paraId="588BAB51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>2.2. Допомога обдарованим дітям, різних вікових категорій, отримати визнання шляхом повідомлення громадськості про їхні винаходи.</w:t>
      </w:r>
    </w:p>
    <w:p w14:paraId="01383119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>2.3. Активізація уваги суспільства до нових доступних рішень, які можуть покращити умови життя.</w:t>
      </w:r>
    </w:p>
    <w:p w14:paraId="63C04A6C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>2.4. Створення умов для реалізації та розвитку творчих здібностей школярів, формування в учнів інтересу до винахідницької діяльності та здатності застосовувати знання з шкільних дисциплін в знаходженні оригінальних технічних рішень.</w:t>
      </w:r>
    </w:p>
    <w:p w14:paraId="62F3EFDE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>2.5. Розвиток пізнавальних інтересів дітей та учнівської молоді, організація їхньої самостійної та колективної пізнавальної діяльності.</w:t>
      </w:r>
    </w:p>
    <w:p w14:paraId="43460CC3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>2.6. Стимулювання творчого самовдосконалення обдарованих дітей та учнівської молоді.</w:t>
      </w:r>
    </w:p>
    <w:p w14:paraId="71646B01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>2.7. Підтримка обдарованих дітей та учнівської молоді.</w:t>
      </w:r>
    </w:p>
    <w:p w14:paraId="61BDA4EC" w14:textId="77777777" w:rsidR="00010262" w:rsidRPr="00EC2786" w:rsidRDefault="00010262" w:rsidP="00CE5EA2">
      <w:pPr>
        <w:pStyle w:val="rvps7"/>
        <w:widowControl w:val="0"/>
        <w:spacing w:before="0" w:beforeAutospacing="0" w:after="0" w:afterAutospacing="0"/>
        <w:rPr>
          <w:lang w:val="uk-UA"/>
        </w:rPr>
      </w:pPr>
      <w:bookmarkStart w:id="5" w:name="n24"/>
      <w:bookmarkStart w:id="6" w:name="n27"/>
      <w:bookmarkEnd w:id="5"/>
      <w:bookmarkEnd w:id="6"/>
    </w:p>
    <w:p w14:paraId="436CDAEF" w14:textId="77777777" w:rsidR="00010262" w:rsidRPr="00EC2786" w:rsidRDefault="00010262" w:rsidP="00CE5EA2">
      <w:pPr>
        <w:pStyle w:val="rvps7"/>
        <w:widowControl w:val="0"/>
        <w:spacing w:before="0" w:beforeAutospacing="0" w:after="0" w:afterAutospacing="0"/>
        <w:rPr>
          <w:rStyle w:val="rvts15"/>
          <w:b/>
          <w:lang w:val="uk-UA"/>
        </w:rPr>
      </w:pPr>
      <w:r w:rsidRPr="00EC2786">
        <w:rPr>
          <w:lang w:val="uk-UA"/>
        </w:rPr>
        <w:t xml:space="preserve">                                                   </w:t>
      </w:r>
      <w:r w:rsidRPr="00EC2786">
        <w:rPr>
          <w:rStyle w:val="rvts15"/>
          <w:b/>
          <w:lang w:val="uk-UA"/>
        </w:rPr>
        <w:t>3. Учасники Конкурсу</w:t>
      </w:r>
    </w:p>
    <w:p w14:paraId="4217DD90" w14:textId="77777777" w:rsidR="00010262" w:rsidRPr="00EC2786" w:rsidRDefault="00010262" w:rsidP="00CE5EA2">
      <w:pPr>
        <w:pStyle w:val="rvps7"/>
        <w:widowControl w:val="0"/>
        <w:spacing w:before="0" w:beforeAutospacing="0" w:after="0" w:afterAutospacing="0"/>
        <w:jc w:val="center"/>
        <w:rPr>
          <w:b/>
          <w:lang w:val="uk-UA"/>
        </w:rPr>
      </w:pPr>
    </w:p>
    <w:p w14:paraId="289BB5E1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Chars="253" w:firstLine="607"/>
        <w:jc w:val="both"/>
        <w:rPr>
          <w:lang w:val="uk-UA"/>
        </w:rPr>
      </w:pPr>
      <w:r w:rsidRPr="00EC2786">
        <w:rPr>
          <w:lang w:val="uk-UA"/>
        </w:rPr>
        <w:t>3.1.</w:t>
      </w:r>
      <w:r w:rsidR="002A7F78" w:rsidRPr="00EC2786">
        <w:rPr>
          <w:lang w:val="uk-UA"/>
        </w:rPr>
        <w:t xml:space="preserve"> До </w:t>
      </w:r>
      <w:r w:rsidRPr="00EC2786">
        <w:rPr>
          <w:lang w:val="uk-UA"/>
        </w:rPr>
        <w:t xml:space="preserve">участі у Конкурсі запрошуються учні (вихованці) </w:t>
      </w:r>
      <w:r w:rsidR="002A7F78" w:rsidRPr="00EC2786">
        <w:rPr>
          <w:lang w:val="uk-UA"/>
        </w:rPr>
        <w:t xml:space="preserve">закладів </w:t>
      </w:r>
      <w:r w:rsidRPr="00EC2786">
        <w:rPr>
          <w:lang w:val="uk-UA"/>
        </w:rPr>
        <w:t>загально</w:t>
      </w:r>
      <w:r w:rsidR="002A7F78" w:rsidRPr="00EC2786">
        <w:rPr>
          <w:lang w:val="uk-UA"/>
        </w:rPr>
        <w:t>ї освіти</w:t>
      </w:r>
      <w:r w:rsidRPr="00EC2786">
        <w:rPr>
          <w:lang w:val="uk-UA"/>
        </w:rPr>
        <w:t xml:space="preserve"> та гімназії, </w:t>
      </w:r>
      <w:r w:rsidR="002A7F78" w:rsidRPr="00EC2786">
        <w:rPr>
          <w:lang w:val="uk-UA"/>
        </w:rPr>
        <w:t xml:space="preserve">вихованці (учні, </w:t>
      </w:r>
      <w:r w:rsidRPr="00EC2786">
        <w:rPr>
          <w:lang w:val="uk-UA"/>
        </w:rPr>
        <w:t xml:space="preserve">слухачі) </w:t>
      </w:r>
      <w:r w:rsidR="002A7F78" w:rsidRPr="00EC2786">
        <w:rPr>
          <w:lang w:val="uk-UA"/>
        </w:rPr>
        <w:t>закладів позашкільної освіти</w:t>
      </w:r>
      <w:r w:rsidRPr="00EC2786">
        <w:rPr>
          <w:lang w:val="uk-UA"/>
        </w:rPr>
        <w:t>, учні машинобуді</w:t>
      </w:r>
      <w:r w:rsidR="002A7F78" w:rsidRPr="00EC2786">
        <w:rPr>
          <w:lang w:val="uk-UA"/>
        </w:rPr>
        <w:t>вного ліцею міста Южноукраїнськ</w:t>
      </w:r>
      <w:r w:rsidRPr="00EC2786">
        <w:rPr>
          <w:lang w:val="uk-UA"/>
        </w:rPr>
        <w:t xml:space="preserve">  (далі  учасники).</w:t>
      </w:r>
    </w:p>
    <w:p w14:paraId="789D4709" w14:textId="77777777" w:rsidR="00010262" w:rsidRPr="00EC2786" w:rsidRDefault="005F703B" w:rsidP="00CE5EA2">
      <w:pPr>
        <w:pStyle w:val="rvps2"/>
        <w:widowControl w:val="0"/>
        <w:spacing w:before="0" w:beforeAutospacing="0" w:after="0" w:afterAutospacing="0"/>
        <w:jc w:val="both"/>
        <w:rPr>
          <w:lang w:val="uk-UA"/>
        </w:rPr>
      </w:pPr>
      <w:r w:rsidRPr="00EC2786">
        <w:rPr>
          <w:lang w:val="uk-UA"/>
        </w:rPr>
        <w:t xml:space="preserve">          </w:t>
      </w:r>
      <w:r w:rsidR="00010262" w:rsidRPr="00EC2786">
        <w:rPr>
          <w:lang w:val="uk-UA"/>
        </w:rPr>
        <w:t>3.2. Конкурс проводиться для учасників двох вікових категорій:</w:t>
      </w:r>
    </w:p>
    <w:p w14:paraId="44BB1D5B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jc w:val="both"/>
        <w:rPr>
          <w:lang w:val="uk-UA"/>
        </w:rPr>
      </w:pPr>
      <w:r w:rsidRPr="00EC2786">
        <w:rPr>
          <w:lang w:val="uk-UA"/>
        </w:rPr>
        <w:t>середня – віком від 10 до 14 років включно;</w:t>
      </w:r>
    </w:p>
    <w:p w14:paraId="5961F3EA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jc w:val="both"/>
        <w:rPr>
          <w:lang w:val="uk-UA"/>
        </w:rPr>
      </w:pPr>
      <w:r w:rsidRPr="00EC2786">
        <w:rPr>
          <w:lang w:val="uk-UA"/>
        </w:rPr>
        <w:t>старша – віком від 14 до 18 років включно.</w:t>
      </w:r>
    </w:p>
    <w:p w14:paraId="1DD73944" w14:textId="77777777" w:rsidR="00010262" w:rsidRPr="00EC2786" w:rsidRDefault="005F703B" w:rsidP="00CE5EA2">
      <w:pPr>
        <w:pStyle w:val="rvps2"/>
        <w:widowControl w:val="0"/>
        <w:spacing w:before="0" w:beforeAutospacing="0" w:after="0" w:afterAutospacing="0"/>
        <w:jc w:val="both"/>
        <w:rPr>
          <w:lang w:val="uk-UA"/>
        </w:rPr>
      </w:pPr>
      <w:r w:rsidRPr="00EC2786">
        <w:rPr>
          <w:lang w:val="uk-UA"/>
        </w:rPr>
        <w:t xml:space="preserve">         </w:t>
      </w:r>
      <w:r w:rsidR="00010262" w:rsidRPr="00EC2786">
        <w:rPr>
          <w:lang w:val="uk-UA"/>
        </w:rPr>
        <w:t>3.3. Кожний учасник має право представити на Конкурс лише одну роботу.</w:t>
      </w:r>
    </w:p>
    <w:p w14:paraId="64BCB6B3" w14:textId="77777777" w:rsidR="00010262" w:rsidRPr="00EC2786" w:rsidRDefault="005F703B" w:rsidP="00CE5EA2">
      <w:pPr>
        <w:pStyle w:val="rvps2"/>
        <w:widowControl w:val="0"/>
        <w:spacing w:before="0" w:beforeAutospacing="0" w:after="0" w:afterAutospacing="0"/>
        <w:jc w:val="both"/>
        <w:rPr>
          <w:lang w:val="uk-UA"/>
        </w:rPr>
      </w:pPr>
      <w:bookmarkStart w:id="7" w:name="n73"/>
      <w:bookmarkEnd w:id="7"/>
      <w:r w:rsidRPr="00EC2786">
        <w:rPr>
          <w:lang w:val="uk-UA"/>
        </w:rPr>
        <w:t xml:space="preserve">          </w:t>
      </w:r>
      <w:r w:rsidR="00010262" w:rsidRPr="00EC2786">
        <w:rPr>
          <w:lang w:val="uk-UA"/>
        </w:rPr>
        <w:t>3.4. Учасники зобов’язані дотримуватись вимог цього Положення, програми Конкурсу, норм поведінки та правил техніки безпеки.</w:t>
      </w:r>
    </w:p>
    <w:p w14:paraId="12B0C0EA" w14:textId="77777777" w:rsidR="00010262" w:rsidRPr="00EC2786" w:rsidRDefault="00010262" w:rsidP="00CE5EA2">
      <w:pPr>
        <w:pStyle w:val="rvps7"/>
        <w:widowControl w:val="0"/>
        <w:spacing w:before="0" w:beforeAutospacing="0" w:after="0" w:afterAutospacing="0"/>
        <w:jc w:val="center"/>
        <w:rPr>
          <w:rStyle w:val="rvts15"/>
          <w:b/>
          <w:lang w:val="uk-UA"/>
        </w:rPr>
      </w:pPr>
      <w:bookmarkStart w:id="8" w:name="n46"/>
      <w:bookmarkEnd w:id="8"/>
      <w:r w:rsidRPr="00EC2786">
        <w:rPr>
          <w:rStyle w:val="rvts15"/>
          <w:b/>
          <w:lang w:val="uk-UA"/>
        </w:rPr>
        <w:lastRenderedPageBreak/>
        <w:t>4. Організаційний комітет Конкурсу</w:t>
      </w:r>
    </w:p>
    <w:p w14:paraId="21E59964" w14:textId="77777777" w:rsidR="00010262" w:rsidRPr="00EC2786" w:rsidRDefault="00010262" w:rsidP="00CE5EA2">
      <w:pPr>
        <w:pStyle w:val="rvps7"/>
        <w:widowControl w:val="0"/>
        <w:spacing w:before="0" w:beforeAutospacing="0" w:after="0" w:afterAutospacing="0"/>
        <w:jc w:val="center"/>
        <w:rPr>
          <w:rStyle w:val="rvts15"/>
          <w:b/>
          <w:lang w:val="uk-UA"/>
        </w:rPr>
      </w:pPr>
    </w:p>
    <w:p w14:paraId="003A56A4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Chars="253" w:firstLine="607"/>
        <w:jc w:val="both"/>
        <w:rPr>
          <w:lang w:val="uk-UA"/>
        </w:rPr>
      </w:pPr>
      <w:bookmarkStart w:id="9" w:name="n47"/>
      <w:bookmarkEnd w:id="9"/>
      <w:r w:rsidRPr="00EC2786">
        <w:rPr>
          <w:lang w:val="uk-UA"/>
        </w:rPr>
        <w:t>4.1. Для організації та проведення Конкурсу створюється організаційний комітет, персональний склад якого затверджується наказом</w:t>
      </w:r>
      <w:r w:rsidRPr="00EC2786">
        <w:rPr>
          <w:color w:val="C00000"/>
          <w:lang w:val="uk-UA"/>
        </w:rPr>
        <w:t xml:space="preserve"> </w:t>
      </w:r>
      <w:r w:rsidRPr="00EC2786">
        <w:rPr>
          <w:b/>
          <w:i/>
          <w:lang w:val="uk-UA"/>
        </w:rPr>
        <w:t xml:space="preserve"> </w:t>
      </w:r>
      <w:r w:rsidRPr="00EC2786">
        <w:rPr>
          <w:lang w:val="uk-UA"/>
        </w:rPr>
        <w:t>СЮТ</w:t>
      </w:r>
      <w:r w:rsidR="009247EA" w:rsidRPr="00EC2786">
        <w:rPr>
          <w:b/>
          <w:i/>
          <w:lang w:val="uk-UA"/>
        </w:rPr>
        <w:t>.</w:t>
      </w:r>
    </w:p>
    <w:p w14:paraId="591A85BA" w14:textId="77777777" w:rsidR="00010262" w:rsidRPr="00EC2786" w:rsidRDefault="005F703B" w:rsidP="00CE5EA2">
      <w:pPr>
        <w:pStyle w:val="rvps2"/>
        <w:widowControl w:val="0"/>
        <w:spacing w:before="0" w:beforeAutospacing="0" w:after="0" w:afterAutospacing="0"/>
        <w:jc w:val="both"/>
        <w:rPr>
          <w:lang w:val="uk-UA"/>
        </w:rPr>
      </w:pPr>
      <w:bookmarkStart w:id="10" w:name="n48"/>
      <w:bookmarkEnd w:id="10"/>
      <w:r w:rsidRPr="00EC2786">
        <w:rPr>
          <w:lang w:val="uk-UA"/>
        </w:rPr>
        <w:t xml:space="preserve">          </w:t>
      </w:r>
      <w:r w:rsidR="00010262" w:rsidRPr="00EC2786">
        <w:rPr>
          <w:lang w:val="uk-UA"/>
        </w:rPr>
        <w:t>4.2.</w:t>
      </w:r>
      <w:r w:rsidR="00010262" w:rsidRPr="00EC2786">
        <w:rPr>
          <w:lang w:val="en-US"/>
        </w:rPr>
        <w:t> </w:t>
      </w:r>
      <w:r w:rsidR="00010262" w:rsidRPr="00EC2786">
        <w:rPr>
          <w:lang w:val="uk-UA"/>
        </w:rPr>
        <w:t>До складу організаційного комітету входять представники Станції юних техніків</w:t>
      </w:r>
      <w:r w:rsidR="009C1E87" w:rsidRPr="00EC2786">
        <w:rPr>
          <w:lang w:val="uk-UA"/>
        </w:rPr>
        <w:t xml:space="preserve">, </w:t>
      </w:r>
      <w:r w:rsidR="00690A50" w:rsidRPr="00EC2786">
        <w:rPr>
          <w:lang w:val="uk-UA"/>
        </w:rPr>
        <w:t>управління освіти</w:t>
      </w:r>
      <w:r w:rsidR="009C1E87" w:rsidRPr="00EC2786">
        <w:rPr>
          <w:lang w:val="uk-UA"/>
        </w:rPr>
        <w:t>, інших організацій (за узгодженням).</w:t>
      </w:r>
    </w:p>
    <w:p w14:paraId="69891A98" w14:textId="77777777" w:rsidR="00010262" w:rsidRPr="00EC2786" w:rsidRDefault="005F703B" w:rsidP="00CE5EA2">
      <w:pPr>
        <w:pStyle w:val="rvps2"/>
        <w:widowControl w:val="0"/>
        <w:spacing w:before="0" w:beforeAutospacing="0" w:after="0" w:afterAutospacing="0"/>
        <w:jc w:val="both"/>
        <w:rPr>
          <w:lang w:val="uk-UA"/>
        </w:rPr>
      </w:pPr>
      <w:bookmarkStart w:id="11" w:name="n49"/>
      <w:bookmarkEnd w:id="11"/>
      <w:r w:rsidRPr="00EC2786">
        <w:rPr>
          <w:lang w:val="uk-UA"/>
        </w:rPr>
        <w:t xml:space="preserve">          </w:t>
      </w:r>
      <w:r w:rsidR="00010262" w:rsidRPr="00EC2786">
        <w:rPr>
          <w:lang w:val="uk-UA"/>
        </w:rPr>
        <w:t>4.3.</w:t>
      </w:r>
      <w:r w:rsidR="00010262" w:rsidRPr="00EC2786">
        <w:rPr>
          <w:lang w:val="en-US"/>
        </w:rPr>
        <w:t> </w:t>
      </w:r>
      <w:r w:rsidR="00010262" w:rsidRPr="00EC2786">
        <w:rPr>
          <w:lang w:val="uk-UA"/>
        </w:rPr>
        <w:t>Очолює організаційний комітет голова.</w:t>
      </w:r>
    </w:p>
    <w:p w14:paraId="4BCE2245" w14:textId="77777777" w:rsidR="00010262" w:rsidRPr="00EC2786" w:rsidRDefault="002A7F78" w:rsidP="00CE5EA2">
      <w:pPr>
        <w:pStyle w:val="rvps2"/>
        <w:widowControl w:val="0"/>
        <w:spacing w:before="0" w:beforeAutospacing="0" w:after="0" w:afterAutospacing="0"/>
        <w:jc w:val="both"/>
        <w:rPr>
          <w:lang w:val="uk-UA"/>
        </w:rPr>
      </w:pPr>
      <w:bookmarkStart w:id="12" w:name="n50"/>
      <w:bookmarkEnd w:id="12"/>
      <w:r w:rsidRPr="00EC2786">
        <w:rPr>
          <w:lang w:val="uk-UA"/>
        </w:rPr>
        <w:t xml:space="preserve">    </w:t>
      </w:r>
      <w:r w:rsidR="005F703B" w:rsidRPr="00EC2786">
        <w:rPr>
          <w:lang w:val="uk-UA"/>
        </w:rPr>
        <w:t xml:space="preserve">     </w:t>
      </w:r>
      <w:r w:rsidRPr="00EC2786">
        <w:rPr>
          <w:lang w:val="uk-UA"/>
        </w:rPr>
        <w:t xml:space="preserve"> </w:t>
      </w:r>
      <w:r w:rsidR="00010262" w:rsidRPr="00EC2786">
        <w:rPr>
          <w:lang w:val="uk-UA"/>
        </w:rPr>
        <w:t>Голова організаційного комітету:</w:t>
      </w:r>
    </w:p>
    <w:p w14:paraId="3E057DDE" w14:textId="77777777" w:rsidR="00010262" w:rsidRPr="00EC2786" w:rsidRDefault="00010262" w:rsidP="00CE5EA2">
      <w:pPr>
        <w:pStyle w:val="rvps2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lang w:val="uk-UA"/>
        </w:rPr>
      </w:pPr>
      <w:bookmarkStart w:id="13" w:name="n51"/>
      <w:bookmarkEnd w:id="13"/>
      <w:r w:rsidRPr="00EC2786">
        <w:rPr>
          <w:lang w:val="uk-UA"/>
        </w:rPr>
        <w:t>визначає та розподіляє повноваження членів організаційного комітету;</w:t>
      </w:r>
    </w:p>
    <w:p w14:paraId="73BA8E74" w14:textId="77777777" w:rsidR="00010262" w:rsidRPr="00EC2786" w:rsidRDefault="00010262" w:rsidP="00CE5EA2">
      <w:pPr>
        <w:pStyle w:val="rvps2"/>
        <w:widowControl w:val="0"/>
        <w:numPr>
          <w:ilvl w:val="0"/>
          <w:numId w:val="2"/>
        </w:numPr>
        <w:spacing w:before="0" w:beforeAutospacing="0" w:after="0" w:afterAutospacing="0"/>
        <w:jc w:val="both"/>
        <w:rPr>
          <w:lang w:val="uk-UA"/>
        </w:rPr>
      </w:pPr>
      <w:bookmarkStart w:id="14" w:name="n52"/>
      <w:bookmarkEnd w:id="14"/>
      <w:r w:rsidRPr="00EC2786">
        <w:rPr>
          <w:lang w:val="uk-UA"/>
        </w:rPr>
        <w:t>керує роботою з організації та проведення Конкурсу.</w:t>
      </w:r>
    </w:p>
    <w:p w14:paraId="0027AEEE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Chars="253" w:firstLine="607"/>
        <w:jc w:val="both"/>
        <w:rPr>
          <w:lang w:val="uk-UA"/>
        </w:rPr>
      </w:pPr>
      <w:bookmarkStart w:id="15" w:name="n53"/>
      <w:bookmarkEnd w:id="15"/>
      <w:r w:rsidRPr="00EC2786">
        <w:rPr>
          <w:lang w:val="uk-UA"/>
        </w:rPr>
        <w:t>4.4.</w:t>
      </w:r>
      <w:r w:rsidRPr="00EC2786">
        <w:rPr>
          <w:lang w:val="en-US"/>
        </w:rPr>
        <w:t> </w:t>
      </w:r>
      <w:r w:rsidRPr="00EC2786">
        <w:rPr>
          <w:lang w:val="uk-UA"/>
        </w:rPr>
        <w:t>Члени організаційного комітету:</w:t>
      </w:r>
    </w:p>
    <w:p w14:paraId="0D6E8BC6" w14:textId="77777777" w:rsidR="00010262" w:rsidRPr="00EC2786" w:rsidRDefault="00010262" w:rsidP="00CE5EA2">
      <w:pPr>
        <w:pStyle w:val="rvps2"/>
        <w:widowControl w:val="0"/>
        <w:numPr>
          <w:ilvl w:val="0"/>
          <w:numId w:val="3"/>
        </w:numPr>
        <w:spacing w:before="0" w:beforeAutospacing="0" w:after="0" w:afterAutospacing="0"/>
        <w:jc w:val="both"/>
        <w:rPr>
          <w:lang w:val="uk-UA"/>
        </w:rPr>
      </w:pPr>
      <w:bookmarkStart w:id="16" w:name="n54"/>
      <w:bookmarkEnd w:id="16"/>
      <w:r w:rsidRPr="00EC2786">
        <w:rPr>
          <w:lang w:val="uk-UA"/>
        </w:rPr>
        <w:t>здійснюють роботу щодо організації Конкурсу;</w:t>
      </w:r>
    </w:p>
    <w:p w14:paraId="64F4DDF5" w14:textId="77777777" w:rsidR="00010262" w:rsidRPr="00EC2786" w:rsidRDefault="00010262" w:rsidP="00CE5EA2">
      <w:pPr>
        <w:pStyle w:val="rvps2"/>
        <w:widowControl w:val="0"/>
        <w:numPr>
          <w:ilvl w:val="0"/>
          <w:numId w:val="3"/>
        </w:numPr>
        <w:spacing w:before="0" w:beforeAutospacing="0" w:after="0" w:afterAutospacing="0"/>
        <w:jc w:val="both"/>
        <w:rPr>
          <w:lang w:val="uk-UA"/>
        </w:rPr>
      </w:pPr>
      <w:bookmarkStart w:id="17" w:name="n55"/>
      <w:bookmarkEnd w:id="17"/>
      <w:r w:rsidRPr="00EC2786">
        <w:rPr>
          <w:lang w:val="uk-UA"/>
        </w:rPr>
        <w:t>забезпечують порядок проведення Конкурсу;</w:t>
      </w:r>
    </w:p>
    <w:p w14:paraId="4662A868" w14:textId="77777777" w:rsidR="00010262" w:rsidRPr="00EC2786" w:rsidRDefault="00010262" w:rsidP="00CE5EA2">
      <w:pPr>
        <w:widowControl w:val="0"/>
        <w:ind w:firstLineChars="253" w:firstLine="607"/>
        <w:jc w:val="both"/>
        <w:rPr>
          <w:sz w:val="24"/>
          <w:szCs w:val="24"/>
          <w:lang w:val="uk-UA"/>
        </w:rPr>
      </w:pPr>
      <w:bookmarkStart w:id="18" w:name="n56"/>
      <w:bookmarkStart w:id="19" w:name="n59"/>
      <w:bookmarkEnd w:id="18"/>
      <w:bookmarkEnd w:id="19"/>
      <w:r w:rsidRPr="00EC2786">
        <w:rPr>
          <w:sz w:val="24"/>
          <w:szCs w:val="24"/>
          <w:lang w:val="uk-UA"/>
        </w:rPr>
        <w:t>5.</w:t>
      </w:r>
      <w:r w:rsidRPr="00EC2786">
        <w:rPr>
          <w:sz w:val="24"/>
          <w:szCs w:val="24"/>
          <w:lang w:val="en-US"/>
        </w:rPr>
        <w:t> </w:t>
      </w:r>
      <w:r w:rsidRPr="00EC2786">
        <w:rPr>
          <w:sz w:val="24"/>
          <w:szCs w:val="24"/>
          <w:lang w:val="uk-UA"/>
        </w:rPr>
        <w:t>Секретар організаційного комітету:</w:t>
      </w:r>
    </w:p>
    <w:p w14:paraId="51E37AEB" w14:textId="77777777" w:rsidR="00010262" w:rsidRPr="00EC2786" w:rsidRDefault="00010262" w:rsidP="00CE5EA2">
      <w:pPr>
        <w:pStyle w:val="a6"/>
        <w:widowControl w:val="0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EC2786">
        <w:rPr>
          <w:sz w:val="24"/>
          <w:szCs w:val="24"/>
          <w:lang w:val="uk-UA"/>
        </w:rPr>
        <w:t>оформляє документацію щодо проведення Конкурсу та підведення підсумків;</w:t>
      </w:r>
    </w:p>
    <w:p w14:paraId="1EEF5ABF" w14:textId="77777777" w:rsidR="00010262" w:rsidRPr="00EC2786" w:rsidRDefault="00010262" w:rsidP="00CE5EA2">
      <w:pPr>
        <w:pStyle w:val="a6"/>
        <w:widowControl w:val="0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EC2786">
        <w:rPr>
          <w:sz w:val="24"/>
          <w:szCs w:val="24"/>
          <w:lang w:val="uk-UA"/>
        </w:rPr>
        <w:t>забезпечує зберігання документів і матеріалів щодо проведення Конкурсу;</w:t>
      </w:r>
    </w:p>
    <w:p w14:paraId="5F790EE7" w14:textId="77777777" w:rsidR="00010262" w:rsidRPr="00EC2786" w:rsidRDefault="00010262" w:rsidP="00CE5EA2">
      <w:pPr>
        <w:pStyle w:val="a6"/>
        <w:widowControl w:val="0"/>
        <w:numPr>
          <w:ilvl w:val="0"/>
          <w:numId w:val="3"/>
        </w:numPr>
        <w:jc w:val="both"/>
        <w:rPr>
          <w:rStyle w:val="rvts15"/>
          <w:sz w:val="24"/>
          <w:szCs w:val="24"/>
          <w:lang w:val="uk-UA"/>
        </w:rPr>
      </w:pPr>
      <w:r w:rsidRPr="00EC2786">
        <w:rPr>
          <w:sz w:val="24"/>
          <w:szCs w:val="24"/>
          <w:lang w:val="uk-UA"/>
        </w:rPr>
        <w:t>сприяє висвітленню результатів Конкурсу в засобах масової інформації</w:t>
      </w:r>
      <w:r w:rsidR="002A7F78" w:rsidRPr="00EC2786">
        <w:rPr>
          <w:sz w:val="24"/>
          <w:szCs w:val="24"/>
          <w:lang w:val="uk-UA"/>
        </w:rPr>
        <w:t xml:space="preserve"> та на сайті управління освіти</w:t>
      </w:r>
      <w:r w:rsidRPr="00EC2786">
        <w:rPr>
          <w:sz w:val="24"/>
          <w:szCs w:val="24"/>
          <w:lang w:val="uk-UA"/>
        </w:rPr>
        <w:t>.</w:t>
      </w:r>
    </w:p>
    <w:p w14:paraId="423D92A1" w14:textId="77777777" w:rsidR="005F703B" w:rsidRPr="00EC2786" w:rsidRDefault="005F703B" w:rsidP="00CE5EA2">
      <w:pPr>
        <w:pStyle w:val="rvps7"/>
        <w:widowControl w:val="0"/>
        <w:spacing w:before="0" w:beforeAutospacing="0" w:after="0" w:afterAutospacing="0"/>
        <w:jc w:val="center"/>
        <w:rPr>
          <w:rStyle w:val="rvts15"/>
          <w:b/>
          <w:lang w:val="uk-UA"/>
        </w:rPr>
      </w:pPr>
    </w:p>
    <w:p w14:paraId="4F2EF4BE" w14:textId="77777777" w:rsidR="00010262" w:rsidRPr="00EC2786" w:rsidRDefault="00010262" w:rsidP="00CE5EA2">
      <w:pPr>
        <w:pStyle w:val="rvps7"/>
        <w:widowControl w:val="0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EC2786">
        <w:rPr>
          <w:rStyle w:val="rvts15"/>
          <w:b/>
          <w:lang w:val="uk-UA"/>
        </w:rPr>
        <w:t>5. Журі Конкурсу</w:t>
      </w:r>
    </w:p>
    <w:p w14:paraId="576FF716" w14:textId="77777777" w:rsidR="00010262" w:rsidRPr="00EC2786" w:rsidRDefault="00010262" w:rsidP="00CE5EA2">
      <w:pPr>
        <w:pStyle w:val="rvps7"/>
        <w:widowControl w:val="0"/>
        <w:spacing w:before="0" w:beforeAutospacing="0" w:after="0" w:afterAutospacing="0"/>
        <w:jc w:val="center"/>
        <w:rPr>
          <w:rStyle w:val="rvts15"/>
          <w:b/>
          <w:lang w:val="uk-UA"/>
        </w:rPr>
      </w:pPr>
    </w:p>
    <w:p w14:paraId="7D66ED91" w14:textId="77777777" w:rsidR="005F703B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>5.1. Журі Конкурсу формується з метою забезпечення об’єктивності оцінювання представлених винаходів учасників та визначення переможців і призерів.</w:t>
      </w:r>
    </w:p>
    <w:p w14:paraId="70B4C710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 xml:space="preserve">5.2. Журі формують із педагогічних працівників </w:t>
      </w:r>
      <w:r w:rsidR="002A7F78" w:rsidRPr="00EC2786">
        <w:rPr>
          <w:lang w:val="uk-UA"/>
        </w:rPr>
        <w:t>закладів позашкільної</w:t>
      </w:r>
      <w:r w:rsidR="0050393E" w:rsidRPr="00EC2786">
        <w:rPr>
          <w:lang w:val="uk-UA"/>
        </w:rPr>
        <w:t xml:space="preserve"> </w:t>
      </w:r>
      <w:r w:rsidRPr="00EC2786">
        <w:rPr>
          <w:lang w:val="uk-UA"/>
        </w:rPr>
        <w:t xml:space="preserve"> та загальної </w:t>
      </w:r>
      <w:r w:rsidR="00FF3022" w:rsidRPr="00EC2786">
        <w:rPr>
          <w:lang w:val="uk-UA"/>
        </w:rPr>
        <w:t xml:space="preserve">середньої </w:t>
      </w:r>
      <w:r w:rsidRPr="00EC2786">
        <w:rPr>
          <w:lang w:val="uk-UA"/>
        </w:rPr>
        <w:t>освіти,</w:t>
      </w:r>
      <w:r w:rsidR="003569C3" w:rsidRPr="00EC2786">
        <w:rPr>
          <w:lang w:val="uk-UA"/>
        </w:rPr>
        <w:t xml:space="preserve"> управління освіти</w:t>
      </w:r>
      <w:r w:rsidR="009C1E87" w:rsidRPr="00EC2786">
        <w:rPr>
          <w:lang w:val="uk-UA"/>
        </w:rPr>
        <w:t xml:space="preserve">, інших організацій </w:t>
      </w:r>
      <w:r w:rsidRPr="00EC2786">
        <w:rPr>
          <w:lang w:val="uk-UA"/>
        </w:rPr>
        <w:t>(за згодою).</w:t>
      </w:r>
    </w:p>
    <w:p w14:paraId="6245A686" w14:textId="77777777" w:rsidR="00010262" w:rsidRPr="00EC2786" w:rsidRDefault="00010262" w:rsidP="00CE5EA2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EC2786">
        <w:rPr>
          <w:sz w:val="24"/>
          <w:szCs w:val="24"/>
          <w:lang w:val="uk-UA"/>
        </w:rPr>
        <w:t>Персональний склад журі затверджується наказом управління освіти Южноукраїнської міської ради за поданням СЮТ.</w:t>
      </w:r>
    </w:p>
    <w:p w14:paraId="25124A4F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bookmarkStart w:id="20" w:name="n68"/>
      <w:bookmarkEnd w:id="20"/>
      <w:r w:rsidRPr="00EC2786">
        <w:rPr>
          <w:lang w:val="uk-UA"/>
        </w:rPr>
        <w:t>5.3. До складу журі входять: голова, члени та секретар журі.</w:t>
      </w:r>
    </w:p>
    <w:p w14:paraId="49B97431" w14:textId="77777777" w:rsidR="00010262" w:rsidRPr="00EC2786" w:rsidRDefault="00010262" w:rsidP="00CE5EA2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EC2786">
        <w:rPr>
          <w:sz w:val="24"/>
          <w:szCs w:val="24"/>
          <w:lang w:val="uk-UA"/>
        </w:rPr>
        <w:t>5.4. Голова журі:</w:t>
      </w:r>
    </w:p>
    <w:p w14:paraId="6AAB5E2E" w14:textId="77777777" w:rsidR="00010262" w:rsidRPr="00EC2786" w:rsidRDefault="00010262" w:rsidP="00CE5EA2">
      <w:pPr>
        <w:pStyle w:val="a6"/>
        <w:widowControl w:val="0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EC2786">
        <w:rPr>
          <w:sz w:val="24"/>
          <w:szCs w:val="24"/>
          <w:lang w:val="uk-UA"/>
        </w:rPr>
        <w:t>організовує роботу членів журі;</w:t>
      </w:r>
    </w:p>
    <w:p w14:paraId="4B48F782" w14:textId="77777777" w:rsidR="00010262" w:rsidRPr="00EC2786" w:rsidRDefault="00010262" w:rsidP="00CE5EA2">
      <w:pPr>
        <w:pStyle w:val="a6"/>
        <w:widowControl w:val="0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EC2786">
        <w:rPr>
          <w:sz w:val="24"/>
          <w:szCs w:val="24"/>
          <w:lang w:val="uk-UA"/>
        </w:rPr>
        <w:t>проводить засідання журі;</w:t>
      </w:r>
    </w:p>
    <w:p w14:paraId="494C062D" w14:textId="77777777" w:rsidR="00010262" w:rsidRPr="00EC2786" w:rsidRDefault="00010262" w:rsidP="00CE5EA2">
      <w:pPr>
        <w:pStyle w:val="a6"/>
        <w:widowControl w:val="0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EC2786">
        <w:rPr>
          <w:sz w:val="24"/>
          <w:szCs w:val="24"/>
          <w:lang w:val="uk-UA"/>
        </w:rPr>
        <w:t>бере участь у визначенні переможців і призерів Конкурсу;</w:t>
      </w:r>
    </w:p>
    <w:p w14:paraId="0495BEEC" w14:textId="77777777" w:rsidR="00010262" w:rsidRPr="00EC2786" w:rsidRDefault="00010262" w:rsidP="00CE5EA2">
      <w:pPr>
        <w:pStyle w:val="a6"/>
        <w:widowControl w:val="0"/>
        <w:numPr>
          <w:ilvl w:val="0"/>
          <w:numId w:val="3"/>
        </w:numPr>
        <w:jc w:val="both"/>
        <w:rPr>
          <w:sz w:val="24"/>
          <w:szCs w:val="24"/>
          <w:lang w:val="uk-UA"/>
        </w:rPr>
      </w:pPr>
      <w:r w:rsidRPr="00EC2786">
        <w:rPr>
          <w:sz w:val="24"/>
          <w:szCs w:val="24"/>
          <w:lang w:val="uk-UA"/>
        </w:rPr>
        <w:t>затверджує список переможців і призерів Конкурсу.</w:t>
      </w:r>
    </w:p>
    <w:p w14:paraId="7FCA1DA6" w14:textId="77777777" w:rsidR="00010262" w:rsidRPr="00EC2786" w:rsidRDefault="00010262" w:rsidP="00CE5EA2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EC2786">
        <w:rPr>
          <w:sz w:val="24"/>
          <w:szCs w:val="24"/>
          <w:lang w:val="uk-UA"/>
        </w:rPr>
        <w:t>5.5. Члени журі забезпечують об’єктивність оцінювання представлених винаходів учасників, заповнюють протоколи,   визначають переможців і призерів Конкурсу.</w:t>
      </w:r>
    </w:p>
    <w:p w14:paraId="07E0792C" w14:textId="77777777" w:rsidR="00010262" w:rsidRPr="00EC2786" w:rsidRDefault="00010262" w:rsidP="00CE5EA2">
      <w:pPr>
        <w:widowControl w:val="0"/>
        <w:ind w:firstLine="709"/>
        <w:jc w:val="both"/>
        <w:rPr>
          <w:sz w:val="24"/>
          <w:szCs w:val="24"/>
          <w:lang w:val="uk-UA"/>
        </w:rPr>
      </w:pPr>
      <w:r w:rsidRPr="00EC2786">
        <w:rPr>
          <w:sz w:val="24"/>
          <w:szCs w:val="24"/>
          <w:lang w:val="uk-UA"/>
        </w:rPr>
        <w:t>5.6. Секретар журі оформляє документи і матеріали, систематизує та зберігає їх.</w:t>
      </w:r>
    </w:p>
    <w:p w14:paraId="499536DE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</w:p>
    <w:p w14:paraId="7C66D117" w14:textId="77777777" w:rsidR="00010262" w:rsidRPr="00EC2786" w:rsidRDefault="00010262" w:rsidP="00CE5EA2">
      <w:pPr>
        <w:pStyle w:val="rvps7"/>
        <w:widowControl w:val="0"/>
        <w:spacing w:before="0" w:beforeAutospacing="0" w:after="0" w:afterAutospacing="0"/>
        <w:jc w:val="center"/>
        <w:rPr>
          <w:rStyle w:val="rvts15"/>
          <w:b/>
          <w:lang w:val="uk-UA"/>
        </w:rPr>
      </w:pPr>
      <w:r w:rsidRPr="00EC2786">
        <w:rPr>
          <w:rStyle w:val="rvts15"/>
          <w:b/>
          <w:lang w:val="uk-UA"/>
        </w:rPr>
        <w:t xml:space="preserve">6. Порядок і </w:t>
      </w:r>
      <w:r w:rsidR="0009498C" w:rsidRPr="00EC2786">
        <w:rPr>
          <w:rStyle w:val="rvts15"/>
          <w:b/>
          <w:lang w:val="uk-UA"/>
        </w:rPr>
        <w:t>терміни</w:t>
      </w:r>
      <w:r w:rsidRPr="00EC2786">
        <w:rPr>
          <w:rStyle w:val="rvts15"/>
          <w:b/>
          <w:lang w:val="uk-UA"/>
        </w:rPr>
        <w:t xml:space="preserve"> проведення Конкурсу</w:t>
      </w:r>
    </w:p>
    <w:p w14:paraId="0F705585" w14:textId="77777777" w:rsidR="00010262" w:rsidRPr="00EC2786" w:rsidRDefault="00010262" w:rsidP="00CE5EA2">
      <w:pPr>
        <w:pStyle w:val="rvps7"/>
        <w:widowControl w:val="0"/>
        <w:spacing w:before="0" w:beforeAutospacing="0" w:after="0" w:afterAutospacing="0"/>
        <w:jc w:val="center"/>
        <w:rPr>
          <w:lang w:val="uk-UA"/>
        </w:rPr>
      </w:pPr>
    </w:p>
    <w:p w14:paraId="638D9406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bookmarkStart w:id="21" w:name="n28"/>
      <w:bookmarkEnd w:id="21"/>
      <w:r w:rsidRPr="00EC2786">
        <w:rPr>
          <w:lang w:val="uk-UA"/>
        </w:rPr>
        <w:t>6.1. Конкурс проводиться одноетапно</w:t>
      </w:r>
      <w:bookmarkStart w:id="22" w:name="n29"/>
      <w:bookmarkStart w:id="23" w:name="n31"/>
      <w:bookmarkEnd w:id="22"/>
      <w:bookmarkEnd w:id="23"/>
      <w:r w:rsidR="0050393E" w:rsidRPr="00EC2786">
        <w:rPr>
          <w:lang w:val="uk-UA"/>
        </w:rPr>
        <w:t>.</w:t>
      </w:r>
    </w:p>
    <w:p w14:paraId="497499AC" w14:textId="6C844D3B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>6.2. </w:t>
      </w:r>
      <w:r w:rsidR="0009498C" w:rsidRPr="00EC2786">
        <w:rPr>
          <w:lang w:val="uk-UA"/>
        </w:rPr>
        <w:t>Термін</w:t>
      </w:r>
      <w:r w:rsidRPr="00EC2786">
        <w:rPr>
          <w:lang w:val="uk-UA"/>
        </w:rPr>
        <w:t xml:space="preserve"> проведення Конкурсу, для представлення винаходів та вдосконалень, визначають </w:t>
      </w:r>
      <w:bookmarkStart w:id="24" w:name="n32"/>
      <w:bookmarkEnd w:id="24"/>
      <w:r w:rsidRPr="00EC2786">
        <w:rPr>
          <w:lang w:val="uk-UA"/>
        </w:rPr>
        <w:t>Організатори щороку</w:t>
      </w:r>
      <w:r w:rsidR="009247EA" w:rsidRPr="00EC2786">
        <w:rPr>
          <w:lang w:val="uk-UA"/>
        </w:rPr>
        <w:t xml:space="preserve"> (</w:t>
      </w:r>
      <w:r w:rsidR="009247EA" w:rsidRPr="00EC2786">
        <w:rPr>
          <w:b/>
          <w:lang w:val="uk-UA"/>
        </w:rPr>
        <w:t xml:space="preserve">у </w:t>
      </w:r>
      <w:r w:rsidR="005E27CC" w:rsidRPr="00EC2786">
        <w:rPr>
          <w:b/>
          <w:lang w:val="uk-UA"/>
        </w:rPr>
        <w:t>І півріччі навчального року</w:t>
      </w:r>
      <w:r w:rsidR="009247EA" w:rsidRPr="00EC2786">
        <w:rPr>
          <w:lang w:val="uk-UA"/>
        </w:rPr>
        <w:t xml:space="preserve">) </w:t>
      </w:r>
      <w:r w:rsidRPr="00EC2786">
        <w:rPr>
          <w:lang w:val="uk-UA"/>
        </w:rPr>
        <w:t>про що розміщується повідомлення на сайті управління освіти Южноукраїнської місь</w:t>
      </w:r>
      <w:r w:rsidR="00FF3022" w:rsidRPr="00EC2786">
        <w:rPr>
          <w:lang w:val="uk-UA"/>
        </w:rPr>
        <w:t>кої ради, не пізніше ніж за три  місяці</w:t>
      </w:r>
      <w:r w:rsidRPr="00EC2786">
        <w:rPr>
          <w:lang w:val="uk-UA"/>
        </w:rPr>
        <w:t xml:space="preserve"> до його початку.</w:t>
      </w:r>
    </w:p>
    <w:p w14:paraId="1938401E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>6.3. Для участі у Конкурсі необхідно:</w:t>
      </w:r>
    </w:p>
    <w:p w14:paraId="1E007034" w14:textId="77777777" w:rsidR="00010262" w:rsidRPr="00EC2786" w:rsidRDefault="0050393E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 xml:space="preserve">- </w:t>
      </w:r>
      <w:r w:rsidR="00010262" w:rsidRPr="00EC2786">
        <w:rPr>
          <w:lang w:val="uk-UA"/>
        </w:rPr>
        <w:t>учасникам</w:t>
      </w:r>
      <w:r w:rsidR="009F00CD" w:rsidRPr="00EC2786">
        <w:rPr>
          <w:lang w:val="uk-UA"/>
        </w:rPr>
        <w:t>, старшої та середньої вікових категорій,</w:t>
      </w:r>
      <w:r w:rsidR="00010262" w:rsidRPr="00EC2786">
        <w:rPr>
          <w:lang w:val="uk-UA"/>
        </w:rPr>
        <w:t xml:space="preserve"> заповнити заявку</w:t>
      </w:r>
      <w:r w:rsidRPr="00EC2786">
        <w:rPr>
          <w:lang w:val="uk-UA"/>
        </w:rPr>
        <w:t xml:space="preserve"> </w:t>
      </w:r>
      <w:r w:rsidR="00010262" w:rsidRPr="00EC2786">
        <w:rPr>
          <w:lang w:val="uk-UA"/>
        </w:rPr>
        <w:t>(форма додається)</w:t>
      </w:r>
      <w:r w:rsidR="009F00CD" w:rsidRPr="00EC2786">
        <w:rPr>
          <w:lang w:val="uk-UA"/>
        </w:rPr>
        <w:t xml:space="preserve">, </w:t>
      </w:r>
      <w:r w:rsidR="00010262" w:rsidRPr="00EC2786">
        <w:rPr>
          <w:lang w:val="uk-UA"/>
        </w:rPr>
        <w:t>за посиланням вказаним у повідомленні про проведення конкурсу або</w:t>
      </w:r>
      <w:r w:rsidR="004E562A" w:rsidRPr="00EC2786">
        <w:rPr>
          <w:lang w:val="uk-UA"/>
        </w:rPr>
        <w:t xml:space="preserve">  надати за вказаною адресою коротк</w:t>
      </w:r>
      <w:r w:rsidR="009F00CD" w:rsidRPr="00EC2786">
        <w:rPr>
          <w:lang w:val="uk-UA"/>
        </w:rPr>
        <w:t>ий опис винаходу, вдосконалення українською мовою.</w:t>
      </w:r>
      <w:r w:rsidR="004E562A" w:rsidRPr="00EC2786">
        <w:rPr>
          <w:b/>
          <w:i/>
          <w:lang w:val="uk-UA"/>
        </w:rPr>
        <w:t xml:space="preserve"> </w:t>
      </w:r>
    </w:p>
    <w:p w14:paraId="11DD424D" w14:textId="77777777" w:rsidR="00010262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>Вимоги до оформлення короткого опису:</w:t>
      </w:r>
    </w:p>
    <w:p w14:paraId="70453B6B" w14:textId="77777777" w:rsidR="006A4E59" w:rsidRPr="00EC2786" w:rsidRDefault="004E562A" w:rsidP="00CE5EA2">
      <w:pPr>
        <w:pStyle w:val="rvps2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EC2786">
        <w:rPr>
          <w:lang w:val="uk-UA"/>
        </w:rPr>
        <w:t>ПІБ учасника;</w:t>
      </w:r>
    </w:p>
    <w:p w14:paraId="2B056199" w14:textId="77777777" w:rsidR="00010262" w:rsidRPr="00EC2786" w:rsidRDefault="00010262" w:rsidP="00CE5EA2">
      <w:pPr>
        <w:pStyle w:val="rvps2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EC2786">
        <w:rPr>
          <w:lang w:val="uk-UA"/>
        </w:rPr>
        <w:t>назва винаходу, вдосконалення</w:t>
      </w:r>
      <w:r w:rsidR="0050393E" w:rsidRPr="00EC2786">
        <w:rPr>
          <w:lang w:val="uk-UA"/>
        </w:rPr>
        <w:t>;</w:t>
      </w:r>
    </w:p>
    <w:p w14:paraId="087DE973" w14:textId="77777777" w:rsidR="00010262" w:rsidRPr="00EC2786" w:rsidRDefault="00010262" w:rsidP="00CE5EA2">
      <w:pPr>
        <w:pStyle w:val="rvps2"/>
        <w:widowControl w:val="0"/>
        <w:numPr>
          <w:ilvl w:val="0"/>
          <w:numId w:val="1"/>
        </w:numPr>
        <w:spacing w:before="0" w:beforeAutospacing="0" w:after="0" w:afterAutospacing="0"/>
        <w:jc w:val="both"/>
        <w:rPr>
          <w:lang w:val="uk-UA"/>
        </w:rPr>
      </w:pPr>
      <w:r w:rsidRPr="00EC2786">
        <w:rPr>
          <w:lang w:val="uk-UA"/>
        </w:rPr>
        <w:t>сфера його застосування.</w:t>
      </w:r>
    </w:p>
    <w:p w14:paraId="5F98D908" w14:textId="77777777" w:rsidR="00010262" w:rsidRPr="00EC2786" w:rsidRDefault="005F703B" w:rsidP="00CE5EA2">
      <w:pPr>
        <w:pStyle w:val="a3"/>
        <w:shd w:val="clear" w:color="auto" w:fill="FFFFFF"/>
        <w:spacing w:before="0" w:beforeAutospacing="0" w:after="300" w:afterAutospacing="0"/>
        <w:rPr>
          <w:color w:val="2C2121"/>
          <w:lang w:val="uk-UA"/>
        </w:rPr>
      </w:pPr>
      <w:r w:rsidRPr="00EC2786">
        <w:rPr>
          <w:b/>
          <w:color w:val="2C2121"/>
          <w:lang w:val="uk-UA"/>
        </w:rPr>
        <w:lastRenderedPageBreak/>
        <w:t xml:space="preserve">                             </w:t>
      </w:r>
      <w:r w:rsidR="00010262" w:rsidRPr="00EC2786">
        <w:rPr>
          <w:b/>
          <w:color w:val="2C2121"/>
          <w:lang w:val="uk-UA"/>
        </w:rPr>
        <w:t>7</w:t>
      </w:r>
      <w:r w:rsidR="00010262" w:rsidRPr="00EC2786">
        <w:rPr>
          <w:color w:val="2C2121"/>
          <w:lang w:val="uk-UA"/>
        </w:rPr>
        <w:t xml:space="preserve">.   </w:t>
      </w:r>
      <w:r w:rsidR="00010262" w:rsidRPr="00EC2786">
        <w:rPr>
          <w:rStyle w:val="a4"/>
          <w:color w:val="2C2121"/>
          <w:lang w:val="uk-UA"/>
        </w:rPr>
        <w:t xml:space="preserve">Конкурсні номінації </w:t>
      </w:r>
    </w:p>
    <w:p w14:paraId="05CAE8B8" w14:textId="77777777" w:rsidR="00010262" w:rsidRPr="00EC2786" w:rsidRDefault="00010262" w:rsidP="00CE5E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C2121"/>
          <w:lang w:val="uk-UA"/>
        </w:rPr>
      </w:pPr>
      <w:r w:rsidRPr="00EC2786">
        <w:rPr>
          <w:color w:val="2C2121"/>
          <w:lang w:val="uk-UA"/>
        </w:rPr>
        <w:t>7.1. До розгляду приймаються, пов’язані з життям людини, усі  винаходи і вдосконалення</w:t>
      </w:r>
      <w:r w:rsidR="0050393E" w:rsidRPr="00EC2786">
        <w:rPr>
          <w:color w:val="2C2121"/>
          <w:lang w:val="uk-UA"/>
        </w:rPr>
        <w:t>:</w:t>
      </w:r>
      <w:r w:rsidRPr="00EC2786">
        <w:rPr>
          <w:color w:val="2C2121"/>
          <w:lang w:val="uk-UA"/>
        </w:rPr>
        <w:t xml:space="preserve">  </w:t>
      </w:r>
    </w:p>
    <w:p w14:paraId="544E8208" w14:textId="77777777" w:rsidR="00010262" w:rsidRPr="00EC2786" w:rsidRDefault="00010262" w:rsidP="00CE5EA2">
      <w:pPr>
        <w:shd w:val="clear" w:color="auto" w:fill="FFFFFF"/>
        <w:jc w:val="both"/>
        <w:rPr>
          <w:color w:val="2C2121"/>
          <w:sz w:val="24"/>
          <w:szCs w:val="24"/>
          <w:lang w:val="uk-UA"/>
        </w:rPr>
      </w:pPr>
      <w:r w:rsidRPr="00EC2786">
        <w:rPr>
          <w:color w:val="2C2121"/>
          <w:sz w:val="24"/>
          <w:szCs w:val="24"/>
          <w:lang w:val="uk-UA"/>
        </w:rPr>
        <w:t xml:space="preserve">  - в машинах;</w:t>
      </w:r>
    </w:p>
    <w:p w14:paraId="62DF46AB" w14:textId="77777777" w:rsidR="00010262" w:rsidRPr="00EC2786" w:rsidRDefault="00010262" w:rsidP="00CE5EA2">
      <w:pPr>
        <w:shd w:val="clear" w:color="auto" w:fill="FFFFFF"/>
        <w:jc w:val="both"/>
        <w:rPr>
          <w:color w:val="2C2121"/>
          <w:sz w:val="24"/>
          <w:szCs w:val="24"/>
          <w:lang w:val="uk-UA"/>
        </w:rPr>
      </w:pPr>
      <w:r w:rsidRPr="00EC2786">
        <w:rPr>
          <w:color w:val="2C2121"/>
          <w:sz w:val="24"/>
          <w:szCs w:val="24"/>
          <w:lang w:val="uk-UA"/>
        </w:rPr>
        <w:t xml:space="preserve">  -  механізмах;</w:t>
      </w:r>
    </w:p>
    <w:p w14:paraId="2AA6FF31" w14:textId="77777777" w:rsidR="00010262" w:rsidRPr="00EC2786" w:rsidRDefault="00010262" w:rsidP="00CE5EA2">
      <w:pPr>
        <w:shd w:val="clear" w:color="auto" w:fill="FFFFFF"/>
        <w:jc w:val="both"/>
        <w:rPr>
          <w:color w:val="2C2121"/>
          <w:sz w:val="24"/>
          <w:szCs w:val="24"/>
          <w:lang w:val="uk-UA"/>
        </w:rPr>
      </w:pPr>
      <w:r w:rsidRPr="00EC2786">
        <w:rPr>
          <w:color w:val="2C2121"/>
          <w:sz w:val="24"/>
          <w:szCs w:val="24"/>
          <w:lang w:val="uk-UA"/>
        </w:rPr>
        <w:t xml:space="preserve">  -  сільськогосподарській техніці;</w:t>
      </w:r>
    </w:p>
    <w:p w14:paraId="6398B1F2" w14:textId="77777777" w:rsidR="00010262" w:rsidRPr="00EC2786" w:rsidRDefault="00010262" w:rsidP="00CE5EA2">
      <w:pPr>
        <w:shd w:val="clear" w:color="auto" w:fill="FFFFFF"/>
        <w:jc w:val="both"/>
        <w:rPr>
          <w:color w:val="2C2121"/>
          <w:sz w:val="24"/>
          <w:szCs w:val="24"/>
          <w:lang w:val="uk-UA"/>
        </w:rPr>
      </w:pPr>
      <w:r w:rsidRPr="00EC2786">
        <w:rPr>
          <w:color w:val="2C2121"/>
          <w:sz w:val="24"/>
          <w:szCs w:val="24"/>
          <w:lang w:val="uk-UA"/>
        </w:rPr>
        <w:t xml:space="preserve">  - технологічні рішення;</w:t>
      </w:r>
    </w:p>
    <w:p w14:paraId="73EF8520" w14:textId="77777777" w:rsidR="00010262" w:rsidRPr="00EC2786" w:rsidRDefault="00010262" w:rsidP="00CE5EA2">
      <w:pPr>
        <w:shd w:val="clear" w:color="auto" w:fill="FFFFFF"/>
        <w:jc w:val="both"/>
        <w:rPr>
          <w:color w:val="2C2121"/>
          <w:sz w:val="24"/>
          <w:szCs w:val="24"/>
          <w:lang w:val="uk-UA"/>
        </w:rPr>
      </w:pPr>
      <w:r w:rsidRPr="00EC2786">
        <w:rPr>
          <w:color w:val="2C2121"/>
          <w:sz w:val="24"/>
          <w:szCs w:val="24"/>
          <w:lang w:val="uk-UA"/>
        </w:rPr>
        <w:t xml:space="preserve">  </w:t>
      </w:r>
      <w:r w:rsidR="0050393E" w:rsidRPr="00EC2786">
        <w:rPr>
          <w:color w:val="2C2121"/>
          <w:sz w:val="24"/>
          <w:szCs w:val="24"/>
          <w:lang w:val="uk-UA"/>
        </w:rPr>
        <w:t>- електроніка</w:t>
      </w:r>
      <w:r w:rsidRPr="00EC2786">
        <w:rPr>
          <w:color w:val="2C2121"/>
          <w:sz w:val="24"/>
          <w:szCs w:val="24"/>
          <w:lang w:val="uk-UA"/>
        </w:rPr>
        <w:t>;</w:t>
      </w:r>
    </w:p>
    <w:p w14:paraId="46D31243" w14:textId="77777777" w:rsidR="00010262" w:rsidRPr="00EC2786" w:rsidRDefault="00010262" w:rsidP="00CE5EA2">
      <w:pPr>
        <w:shd w:val="clear" w:color="auto" w:fill="FFFFFF"/>
        <w:jc w:val="both"/>
        <w:rPr>
          <w:color w:val="2C2121"/>
          <w:sz w:val="24"/>
          <w:szCs w:val="24"/>
          <w:lang w:val="uk-UA"/>
        </w:rPr>
      </w:pPr>
      <w:r w:rsidRPr="00EC2786">
        <w:rPr>
          <w:color w:val="2C2121"/>
          <w:sz w:val="24"/>
          <w:szCs w:val="24"/>
          <w:lang w:val="uk-UA"/>
        </w:rPr>
        <w:t xml:space="preserve">  - вдосконалення опалення та водопостачання в будинку і т.д.;</w:t>
      </w:r>
    </w:p>
    <w:p w14:paraId="2A707513" w14:textId="77777777" w:rsidR="00010262" w:rsidRPr="00EC2786" w:rsidRDefault="00010262" w:rsidP="00CE5EA2">
      <w:pPr>
        <w:shd w:val="clear" w:color="auto" w:fill="FFFFFF"/>
        <w:jc w:val="both"/>
        <w:rPr>
          <w:color w:val="2C2121"/>
          <w:sz w:val="24"/>
          <w:szCs w:val="24"/>
          <w:lang w:val="uk-UA"/>
        </w:rPr>
      </w:pPr>
      <w:r w:rsidRPr="00EC2786">
        <w:rPr>
          <w:color w:val="2C2121"/>
          <w:sz w:val="24"/>
          <w:szCs w:val="24"/>
          <w:lang w:val="uk-UA"/>
        </w:rPr>
        <w:t xml:space="preserve">  - полегшення забезпечення побуту (прибирання, робота на кухні і т.д.);</w:t>
      </w:r>
    </w:p>
    <w:p w14:paraId="3748207C" w14:textId="77777777" w:rsidR="00010262" w:rsidRPr="00EC2786" w:rsidRDefault="00010262" w:rsidP="00CE5EA2">
      <w:pPr>
        <w:shd w:val="clear" w:color="auto" w:fill="FFFFFF"/>
        <w:jc w:val="both"/>
        <w:rPr>
          <w:color w:val="2C2121"/>
          <w:sz w:val="24"/>
          <w:szCs w:val="24"/>
          <w:lang w:val="uk-UA"/>
        </w:rPr>
      </w:pPr>
      <w:r w:rsidRPr="00EC2786">
        <w:rPr>
          <w:color w:val="2C2121"/>
          <w:sz w:val="24"/>
          <w:szCs w:val="24"/>
          <w:lang w:val="uk-UA"/>
        </w:rPr>
        <w:t xml:space="preserve">  - проведення розважальних заходів, свят і т.д.;</w:t>
      </w:r>
    </w:p>
    <w:p w14:paraId="651312EE" w14:textId="77777777" w:rsidR="00010262" w:rsidRPr="00EC2786" w:rsidRDefault="00010262" w:rsidP="00CE5EA2">
      <w:pPr>
        <w:shd w:val="clear" w:color="auto" w:fill="FFFFFF"/>
        <w:jc w:val="both"/>
        <w:rPr>
          <w:color w:val="2C2121"/>
          <w:sz w:val="24"/>
          <w:szCs w:val="24"/>
          <w:lang w:val="uk-UA"/>
        </w:rPr>
      </w:pPr>
      <w:r w:rsidRPr="00EC2786">
        <w:rPr>
          <w:color w:val="2C2121"/>
          <w:sz w:val="24"/>
          <w:szCs w:val="24"/>
          <w:lang w:val="uk-UA"/>
        </w:rPr>
        <w:t xml:space="preserve">  </w:t>
      </w:r>
      <w:r w:rsidR="0050393E" w:rsidRPr="00EC2786">
        <w:rPr>
          <w:color w:val="2C2121"/>
          <w:sz w:val="24"/>
          <w:szCs w:val="24"/>
          <w:lang w:val="uk-UA"/>
        </w:rPr>
        <w:t xml:space="preserve">- </w:t>
      </w:r>
      <w:r w:rsidRPr="00EC2786">
        <w:rPr>
          <w:color w:val="2C2121"/>
          <w:sz w:val="24"/>
          <w:szCs w:val="24"/>
          <w:lang w:val="uk-UA"/>
        </w:rPr>
        <w:t>новаторство при творчому упровадженні національних традицій та української си</w:t>
      </w:r>
      <w:r w:rsidR="00FF3022" w:rsidRPr="00EC2786">
        <w:rPr>
          <w:color w:val="2C2121"/>
          <w:sz w:val="24"/>
          <w:szCs w:val="24"/>
          <w:lang w:val="uk-UA"/>
        </w:rPr>
        <w:t>мволіки у сучасному житті;</w:t>
      </w:r>
      <w:r w:rsidRPr="00EC2786">
        <w:rPr>
          <w:color w:val="2C2121"/>
          <w:sz w:val="24"/>
          <w:szCs w:val="24"/>
          <w:lang w:val="uk-UA"/>
        </w:rPr>
        <w:t> </w:t>
      </w:r>
    </w:p>
    <w:p w14:paraId="27CA2528" w14:textId="77777777" w:rsidR="00FF3022" w:rsidRPr="00EC2786" w:rsidRDefault="00FF3022" w:rsidP="00CE5EA2">
      <w:pPr>
        <w:shd w:val="clear" w:color="auto" w:fill="FFFFFF"/>
        <w:jc w:val="both"/>
        <w:rPr>
          <w:color w:val="2C2121"/>
          <w:sz w:val="24"/>
          <w:szCs w:val="24"/>
          <w:lang w:val="uk-UA"/>
        </w:rPr>
      </w:pPr>
      <w:r w:rsidRPr="00EC2786">
        <w:rPr>
          <w:i/>
          <w:color w:val="2C2121"/>
          <w:sz w:val="24"/>
          <w:szCs w:val="24"/>
          <w:lang w:val="uk-UA"/>
        </w:rPr>
        <w:t xml:space="preserve">  </w:t>
      </w:r>
      <w:r w:rsidRPr="00EC2786">
        <w:rPr>
          <w:color w:val="2C2121"/>
          <w:sz w:val="24"/>
          <w:szCs w:val="24"/>
          <w:lang w:val="uk-UA"/>
        </w:rPr>
        <w:t>- енергозберігаючі винаходи;</w:t>
      </w:r>
    </w:p>
    <w:p w14:paraId="11002A34" w14:textId="77777777" w:rsidR="00FF3022" w:rsidRPr="00EC2786" w:rsidRDefault="00FF3022" w:rsidP="00CE5EA2">
      <w:pPr>
        <w:shd w:val="clear" w:color="auto" w:fill="FFFFFF"/>
        <w:jc w:val="both"/>
        <w:rPr>
          <w:i/>
          <w:color w:val="2C2121"/>
          <w:sz w:val="24"/>
          <w:szCs w:val="24"/>
          <w:lang w:val="uk-UA"/>
        </w:rPr>
      </w:pPr>
      <w:r w:rsidRPr="00EC2786">
        <w:rPr>
          <w:color w:val="2C2121"/>
          <w:sz w:val="24"/>
          <w:szCs w:val="24"/>
          <w:lang w:val="uk-UA"/>
        </w:rPr>
        <w:t xml:space="preserve">  - готові діючі прилади, пристосування</w:t>
      </w:r>
      <w:r w:rsidRPr="00EC2786">
        <w:rPr>
          <w:i/>
          <w:color w:val="2C2121"/>
          <w:sz w:val="24"/>
          <w:szCs w:val="24"/>
          <w:lang w:val="uk-UA"/>
        </w:rPr>
        <w:t xml:space="preserve">. </w:t>
      </w:r>
    </w:p>
    <w:p w14:paraId="4E5FC8FC" w14:textId="77777777" w:rsidR="005F703B" w:rsidRPr="00EC2786" w:rsidRDefault="00010262" w:rsidP="00CE5EA2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121"/>
          <w:lang w:val="uk-UA"/>
        </w:rPr>
      </w:pPr>
      <w:r w:rsidRPr="00EC2786">
        <w:rPr>
          <w:rStyle w:val="a4"/>
          <w:color w:val="2C2121"/>
          <w:lang w:val="uk-UA"/>
        </w:rPr>
        <w:t xml:space="preserve">                                                  </w:t>
      </w:r>
    </w:p>
    <w:p w14:paraId="4BAE38F3" w14:textId="77777777" w:rsidR="00010262" w:rsidRPr="00EC2786" w:rsidRDefault="005F703B" w:rsidP="00CE5EA2">
      <w:pPr>
        <w:pStyle w:val="a3"/>
        <w:shd w:val="clear" w:color="auto" w:fill="FFFFFF"/>
        <w:spacing w:before="0" w:beforeAutospacing="0" w:after="0" w:afterAutospacing="0"/>
        <w:rPr>
          <w:rStyle w:val="a4"/>
          <w:color w:val="2C2121"/>
          <w:lang w:val="uk-UA"/>
        </w:rPr>
      </w:pPr>
      <w:r w:rsidRPr="00EC2786">
        <w:rPr>
          <w:rStyle w:val="a4"/>
          <w:color w:val="2C2121"/>
          <w:lang w:val="uk-UA"/>
        </w:rPr>
        <w:t xml:space="preserve">                                    </w:t>
      </w:r>
      <w:r w:rsidR="00010262" w:rsidRPr="00EC2786">
        <w:rPr>
          <w:rStyle w:val="a4"/>
          <w:color w:val="2C2121"/>
          <w:lang w:val="uk-UA"/>
        </w:rPr>
        <w:t>8. Умови  Конкурсу</w:t>
      </w:r>
    </w:p>
    <w:p w14:paraId="1D1774C2" w14:textId="77777777" w:rsidR="005742B6" w:rsidRPr="00EC2786" w:rsidRDefault="005742B6" w:rsidP="00CE5EA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2C2121"/>
          <w:lang w:val="uk-UA"/>
        </w:rPr>
      </w:pPr>
      <w:r w:rsidRPr="00EC2786">
        <w:rPr>
          <w:color w:val="2C2121"/>
          <w:lang w:val="uk-UA"/>
        </w:rPr>
        <w:t>Кожен учасник конкурсу:</w:t>
      </w:r>
    </w:p>
    <w:p w14:paraId="27E6ECF4" w14:textId="77777777" w:rsidR="005F703B" w:rsidRPr="00EC2786" w:rsidRDefault="00010262" w:rsidP="00CE5EA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2C2121"/>
          <w:lang w:val="uk-UA"/>
        </w:rPr>
      </w:pPr>
      <w:r w:rsidRPr="00EC2786">
        <w:rPr>
          <w:color w:val="2C2121"/>
          <w:lang w:val="uk-UA"/>
        </w:rPr>
        <w:t>8.1.</w:t>
      </w:r>
      <w:r w:rsidR="005742B6" w:rsidRPr="00EC2786">
        <w:rPr>
          <w:color w:val="2C2121"/>
          <w:lang w:val="uk-UA"/>
        </w:rPr>
        <w:t xml:space="preserve"> Повинен з</w:t>
      </w:r>
      <w:r w:rsidRPr="00EC2786">
        <w:rPr>
          <w:color w:val="2C2121"/>
          <w:lang w:val="uk-UA"/>
        </w:rPr>
        <w:t>робити детальний опис свого винаходу, вдосконалення, пропозиції</w:t>
      </w:r>
      <w:r w:rsidR="005742B6" w:rsidRPr="00EC2786">
        <w:rPr>
          <w:color w:val="2C2121"/>
          <w:lang w:val="uk-UA"/>
        </w:rPr>
        <w:t>; д</w:t>
      </w:r>
      <w:r w:rsidRPr="00EC2786">
        <w:rPr>
          <w:color w:val="2C2121"/>
          <w:lang w:val="uk-UA"/>
        </w:rPr>
        <w:t>ати пояснення</w:t>
      </w:r>
      <w:r w:rsidR="005742B6" w:rsidRPr="00EC2786">
        <w:rPr>
          <w:color w:val="2C2121"/>
          <w:lang w:val="uk-UA"/>
        </w:rPr>
        <w:t>,</w:t>
      </w:r>
      <w:r w:rsidRPr="00EC2786">
        <w:rPr>
          <w:color w:val="2C2121"/>
          <w:lang w:val="uk-UA"/>
        </w:rPr>
        <w:t xml:space="preserve"> що цим досягається</w:t>
      </w:r>
      <w:r w:rsidR="005742B6" w:rsidRPr="00EC2786">
        <w:rPr>
          <w:color w:val="2C2121"/>
          <w:lang w:val="uk-UA"/>
        </w:rPr>
        <w:t xml:space="preserve"> та п</w:t>
      </w:r>
      <w:r w:rsidR="00FF3022" w:rsidRPr="00EC2786">
        <w:rPr>
          <w:color w:val="2C2121"/>
          <w:lang w:val="uk-UA"/>
        </w:rPr>
        <w:t>редставити діючий прилад (винахід)</w:t>
      </w:r>
      <w:r w:rsidR="003569C3" w:rsidRPr="00EC2786">
        <w:rPr>
          <w:color w:val="2C2121"/>
          <w:lang w:val="uk-UA"/>
        </w:rPr>
        <w:t>;</w:t>
      </w:r>
    </w:p>
    <w:p w14:paraId="611D0223" w14:textId="77777777" w:rsidR="00010262" w:rsidRPr="00EC2786" w:rsidRDefault="00010262" w:rsidP="00CE5EA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2C2121"/>
          <w:lang w:val="uk-UA"/>
        </w:rPr>
      </w:pPr>
      <w:r w:rsidRPr="00EC2786">
        <w:rPr>
          <w:color w:val="2C2121"/>
          <w:lang w:val="uk-UA"/>
        </w:rPr>
        <w:t>8.2.  Підготувати схематичні матеріали та фотографії;</w:t>
      </w:r>
    </w:p>
    <w:p w14:paraId="30E7ED14" w14:textId="77777777" w:rsidR="00010262" w:rsidRPr="00EC2786" w:rsidRDefault="00010262" w:rsidP="00CE5EA2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2C2121"/>
          <w:lang w:val="uk-UA"/>
        </w:rPr>
      </w:pPr>
      <w:r w:rsidRPr="00EC2786">
        <w:rPr>
          <w:color w:val="2C2121"/>
          <w:lang w:val="uk-UA"/>
        </w:rPr>
        <w:t xml:space="preserve">8.3.  </w:t>
      </w:r>
      <w:r w:rsidR="005742B6" w:rsidRPr="00EC2786">
        <w:rPr>
          <w:color w:val="2C2121"/>
          <w:lang w:val="uk-UA"/>
        </w:rPr>
        <w:t>Подати з</w:t>
      </w:r>
      <w:r w:rsidRPr="00EC2786">
        <w:rPr>
          <w:color w:val="2C2121"/>
          <w:lang w:val="uk-UA"/>
        </w:rPr>
        <w:t>аявк</w:t>
      </w:r>
      <w:r w:rsidR="005742B6" w:rsidRPr="00EC2786">
        <w:rPr>
          <w:color w:val="2C2121"/>
          <w:lang w:val="uk-UA"/>
        </w:rPr>
        <w:t>у</w:t>
      </w:r>
      <w:r w:rsidRPr="00EC2786">
        <w:rPr>
          <w:color w:val="2C2121"/>
          <w:lang w:val="uk-UA"/>
        </w:rPr>
        <w:t xml:space="preserve"> до участі;</w:t>
      </w:r>
    </w:p>
    <w:p w14:paraId="3D9C21A9" w14:textId="56D27FFC" w:rsidR="007041F9" w:rsidRPr="00544443" w:rsidRDefault="00010262" w:rsidP="00544443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rStyle w:val="a4"/>
          <w:b w:val="0"/>
          <w:bCs w:val="0"/>
          <w:color w:val="2C2121"/>
        </w:rPr>
      </w:pPr>
      <w:r w:rsidRPr="00EC2786">
        <w:rPr>
          <w:color w:val="2C2121"/>
          <w:lang w:val="uk-UA"/>
        </w:rPr>
        <w:t>8</w:t>
      </w:r>
      <w:r w:rsidR="0050393E" w:rsidRPr="00EC2786">
        <w:rPr>
          <w:color w:val="2C2121"/>
          <w:lang w:val="uk-UA"/>
        </w:rPr>
        <w:t>.4.</w:t>
      </w:r>
      <w:r w:rsidR="005742B6" w:rsidRPr="00EC2786">
        <w:rPr>
          <w:color w:val="2C2121"/>
          <w:lang w:val="uk-UA"/>
        </w:rPr>
        <w:t xml:space="preserve"> Надіслати к</w:t>
      </w:r>
      <w:r w:rsidRPr="00EC2786">
        <w:rPr>
          <w:color w:val="2C2121"/>
          <w:lang w:val="uk-UA"/>
        </w:rPr>
        <w:t>онкурсн</w:t>
      </w:r>
      <w:r w:rsidR="005742B6" w:rsidRPr="00EC2786">
        <w:rPr>
          <w:color w:val="2C2121"/>
          <w:lang w:val="uk-UA"/>
        </w:rPr>
        <w:t>у</w:t>
      </w:r>
      <w:r w:rsidRPr="00EC2786">
        <w:rPr>
          <w:color w:val="2C2121"/>
          <w:lang w:val="uk-UA"/>
        </w:rPr>
        <w:t xml:space="preserve"> робот</w:t>
      </w:r>
      <w:r w:rsidR="005742B6" w:rsidRPr="00EC2786">
        <w:rPr>
          <w:color w:val="2C2121"/>
          <w:lang w:val="uk-UA"/>
        </w:rPr>
        <w:t>у</w:t>
      </w:r>
      <w:r w:rsidRPr="00EC2786">
        <w:rPr>
          <w:color w:val="2C2121"/>
          <w:lang w:val="uk-UA"/>
        </w:rPr>
        <w:t xml:space="preserve"> на електронну адресу  </w:t>
      </w:r>
      <w:hyperlink r:id="rId6" w:history="1">
        <w:r w:rsidR="0050393E" w:rsidRPr="00EC2786">
          <w:rPr>
            <w:rStyle w:val="a5"/>
            <w:lang w:val="uk-UA"/>
          </w:rPr>
          <w:t>sut_ug@i.ua</w:t>
        </w:r>
      </w:hyperlink>
      <w:r w:rsidRPr="00EC2786">
        <w:rPr>
          <w:color w:val="2C2121"/>
          <w:lang w:val="uk-UA"/>
        </w:rPr>
        <w:t>,</w:t>
      </w:r>
      <w:r w:rsidR="0050393E" w:rsidRPr="00EC2786">
        <w:rPr>
          <w:color w:val="2C2121"/>
          <w:lang w:val="uk-UA"/>
        </w:rPr>
        <w:t xml:space="preserve"> </w:t>
      </w:r>
      <w:r w:rsidRPr="00EC2786">
        <w:rPr>
          <w:color w:val="2C2121"/>
          <w:lang w:val="uk-UA"/>
        </w:rPr>
        <w:t>або нада</w:t>
      </w:r>
      <w:r w:rsidR="005742B6" w:rsidRPr="00EC2786">
        <w:rPr>
          <w:color w:val="2C2121"/>
          <w:lang w:val="uk-UA"/>
        </w:rPr>
        <w:t>ти</w:t>
      </w:r>
      <w:r w:rsidRPr="00EC2786">
        <w:rPr>
          <w:color w:val="2C2121"/>
          <w:lang w:val="uk-UA"/>
        </w:rPr>
        <w:t xml:space="preserve"> за  адресою   бульвар Академіка  Курчатова</w:t>
      </w:r>
      <w:r w:rsidR="0050393E" w:rsidRPr="00EC2786">
        <w:rPr>
          <w:color w:val="2C2121"/>
          <w:lang w:val="uk-UA"/>
        </w:rPr>
        <w:t>,</w:t>
      </w:r>
      <w:r w:rsidRPr="00EC2786">
        <w:rPr>
          <w:color w:val="2C2121"/>
          <w:lang w:val="uk-UA"/>
        </w:rPr>
        <w:t xml:space="preserve"> 8.</w:t>
      </w:r>
      <w:r w:rsidRPr="00EC2786">
        <w:rPr>
          <w:rStyle w:val="apple-converted-space"/>
          <w:color w:val="2C2121"/>
          <w:lang w:val="uk-UA"/>
        </w:rPr>
        <w:t> </w:t>
      </w:r>
      <w:r w:rsidRPr="00EC2786">
        <w:rPr>
          <w:rStyle w:val="a4"/>
          <w:color w:val="2C2121"/>
          <w:lang w:val="uk-UA"/>
        </w:rPr>
        <w:t xml:space="preserve">               </w:t>
      </w:r>
    </w:p>
    <w:p w14:paraId="29C43028" w14:textId="77777777" w:rsidR="00010262" w:rsidRPr="00EC2786" w:rsidRDefault="00010262" w:rsidP="00CE5EA2">
      <w:pPr>
        <w:pStyle w:val="a3"/>
        <w:shd w:val="clear" w:color="auto" w:fill="FFFFFF"/>
        <w:spacing w:before="0" w:beforeAutospacing="0" w:after="300" w:afterAutospacing="0"/>
        <w:jc w:val="center"/>
        <w:rPr>
          <w:rStyle w:val="a4"/>
          <w:color w:val="2C2121"/>
          <w:lang w:val="uk-UA"/>
        </w:rPr>
      </w:pPr>
      <w:r w:rsidRPr="00EC2786">
        <w:rPr>
          <w:rStyle w:val="a4"/>
          <w:color w:val="2C2121"/>
          <w:lang w:val="uk-UA"/>
        </w:rPr>
        <w:t>9.  Критерії оцінювання конкурсних робіт</w:t>
      </w:r>
    </w:p>
    <w:p w14:paraId="66782740" w14:textId="77777777" w:rsidR="00010262" w:rsidRPr="00EC2786" w:rsidRDefault="009D37A3" w:rsidP="00CE5EA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lang w:val="uk-UA"/>
        </w:rPr>
      </w:pPr>
      <w:r w:rsidRPr="00EC2786">
        <w:rPr>
          <w:lang w:val="uk-UA"/>
        </w:rPr>
        <w:t xml:space="preserve">9.1. </w:t>
      </w:r>
      <w:r w:rsidR="00010262" w:rsidRPr="00EC2786">
        <w:rPr>
          <w:lang w:val="uk-UA"/>
        </w:rPr>
        <w:t>Представлені винаходи, удосконалення учасників середньої вікової категорії оцінюють за такими критеріями:</w:t>
      </w:r>
    </w:p>
    <w:p w14:paraId="2A86AF59" w14:textId="77777777" w:rsidR="00010262" w:rsidRPr="00EC2786" w:rsidRDefault="00010262" w:rsidP="00CE5EA2">
      <w:pPr>
        <w:pStyle w:val="a3"/>
        <w:shd w:val="clear" w:color="auto" w:fill="FFFFFF"/>
        <w:spacing w:before="0" w:beforeAutospacing="0" w:after="0" w:afterAutospacing="0"/>
        <w:jc w:val="both"/>
        <w:rPr>
          <w:color w:val="2C2121"/>
          <w:lang w:val="uk-UA"/>
        </w:rPr>
      </w:pPr>
      <w:r w:rsidRPr="00EC2786">
        <w:rPr>
          <w:lang w:val="uk-UA"/>
        </w:rPr>
        <w:t xml:space="preserve">          </w:t>
      </w:r>
      <w:r w:rsidR="005F703B" w:rsidRPr="00EC2786">
        <w:rPr>
          <w:lang w:val="uk-UA"/>
        </w:rPr>
        <w:t xml:space="preserve">  </w:t>
      </w:r>
      <w:r w:rsidRPr="00EC2786">
        <w:rPr>
          <w:lang w:val="uk-UA"/>
        </w:rPr>
        <w:t xml:space="preserve">- </w:t>
      </w:r>
      <w:r w:rsidRPr="00EC2786">
        <w:rPr>
          <w:color w:val="2C2121"/>
          <w:lang w:val="uk-UA"/>
        </w:rPr>
        <w:t>творчий підхід – до 10 балів;</w:t>
      </w:r>
    </w:p>
    <w:p w14:paraId="0C01AECB" w14:textId="77777777" w:rsidR="00010262" w:rsidRPr="00EC2786" w:rsidRDefault="00010262" w:rsidP="00CE5EA2">
      <w:pPr>
        <w:pStyle w:val="a3"/>
        <w:shd w:val="clear" w:color="auto" w:fill="FFFFFF"/>
        <w:spacing w:before="0" w:beforeAutospacing="0" w:after="0" w:afterAutospacing="0"/>
        <w:jc w:val="both"/>
        <w:rPr>
          <w:color w:val="2C2121"/>
          <w:lang w:val="uk-UA"/>
        </w:rPr>
      </w:pPr>
      <w:r w:rsidRPr="00EC2786">
        <w:rPr>
          <w:color w:val="2C2121"/>
          <w:lang w:val="uk-UA"/>
        </w:rPr>
        <w:t xml:space="preserve">         </w:t>
      </w:r>
      <w:r w:rsidR="005F703B" w:rsidRPr="00EC2786">
        <w:rPr>
          <w:color w:val="2C2121"/>
          <w:lang w:val="uk-UA"/>
        </w:rPr>
        <w:t xml:space="preserve">   </w:t>
      </w:r>
      <w:r w:rsidRPr="00EC2786">
        <w:rPr>
          <w:color w:val="2C2121"/>
          <w:lang w:val="uk-UA"/>
        </w:rPr>
        <w:t xml:space="preserve"> - важливість проблеми, яку може вирішити винахід – до 10 балів;</w:t>
      </w:r>
    </w:p>
    <w:p w14:paraId="379B63D5" w14:textId="77777777" w:rsidR="00010262" w:rsidRPr="00EC2786" w:rsidRDefault="00010262" w:rsidP="00CE5EA2">
      <w:pPr>
        <w:pStyle w:val="a3"/>
        <w:shd w:val="clear" w:color="auto" w:fill="FFFFFF"/>
        <w:spacing w:before="0" w:beforeAutospacing="0" w:after="0" w:afterAutospacing="0"/>
        <w:jc w:val="both"/>
        <w:rPr>
          <w:color w:val="2C2121"/>
          <w:lang w:val="uk-UA"/>
        </w:rPr>
      </w:pPr>
      <w:r w:rsidRPr="00EC2786">
        <w:rPr>
          <w:color w:val="2C2121"/>
          <w:lang w:val="uk-UA"/>
        </w:rPr>
        <w:t xml:space="preserve">          </w:t>
      </w:r>
      <w:r w:rsidR="005F703B" w:rsidRPr="00EC2786">
        <w:rPr>
          <w:color w:val="2C2121"/>
          <w:lang w:val="uk-UA"/>
        </w:rPr>
        <w:t xml:space="preserve">   </w:t>
      </w:r>
      <w:r w:rsidRPr="00EC2786">
        <w:rPr>
          <w:color w:val="2C2121"/>
          <w:lang w:val="uk-UA"/>
        </w:rPr>
        <w:t>- ефективність винаходу при використанні – до 10 балів.</w:t>
      </w:r>
    </w:p>
    <w:p w14:paraId="5F51C429" w14:textId="77777777" w:rsidR="00010262" w:rsidRPr="00EC2786" w:rsidRDefault="009D37A3" w:rsidP="00CE5EA2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 w:rsidRPr="00EC2786">
        <w:rPr>
          <w:lang w:val="uk-UA"/>
        </w:rPr>
        <w:t xml:space="preserve">          9.2. </w:t>
      </w:r>
      <w:r w:rsidR="00010262" w:rsidRPr="00EC2786">
        <w:rPr>
          <w:lang w:val="uk-UA"/>
        </w:rPr>
        <w:t>Представлені винаходи, удосконалення учасників старшої вікової категорії оцінюють за такими критеріями:</w:t>
      </w:r>
    </w:p>
    <w:p w14:paraId="5EDF344E" w14:textId="77777777" w:rsidR="00010262" w:rsidRPr="00EC2786" w:rsidRDefault="005F703B" w:rsidP="00CE5EA2">
      <w:pPr>
        <w:pStyle w:val="a3"/>
        <w:shd w:val="clear" w:color="auto" w:fill="FFFFFF"/>
        <w:spacing w:before="0" w:beforeAutospacing="0" w:after="0" w:afterAutospacing="0"/>
        <w:ind w:left="1069"/>
        <w:rPr>
          <w:lang w:val="uk-UA"/>
        </w:rPr>
      </w:pPr>
      <w:r w:rsidRPr="00EC2786">
        <w:rPr>
          <w:lang w:val="uk-UA"/>
        </w:rPr>
        <w:t>-</w:t>
      </w:r>
      <w:r w:rsidR="00010262" w:rsidRPr="00EC2786">
        <w:rPr>
          <w:lang w:val="uk-UA"/>
        </w:rPr>
        <w:t xml:space="preserve">оригінальність </w:t>
      </w:r>
      <w:r w:rsidR="00010262" w:rsidRPr="00EC2786">
        <w:rPr>
          <w:color w:val="2C2121"/>
          <w:lang w:val="uk-UA"/>
        </w:rPr>
        <w:t>– до 10 балів;</w:t>
      </w:r>
    </w:p>
    <w:p w14:paraId="33E68541" w14:textId="77777777" w:rsidR="00010262" w:rsidRPr="00EC2786" w:rsidRDefault="005F703B" w:rsidP="00CE5EA2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lang w:val="uk-UA"/>
        </w:rPr>
      </w:pPr>
      <w:r w:rsidRPr="00EC2786">
        <w:rPr>
          <w:lang w:val="uk-UA"/>
        </w:rPr>
        <w:t>-</w:t>
      </w:r>
      <w:r w:rsidR="00010262" w:rsidRPr="00EC2786">
        <w:rPr>
          <w:lang w:val="uk-UA"/>
        </w:rPr>
        <w:t xml:space="preserve">актуальність </w:t>
      </w:r>
      <w:r w:rsidR="00010262" w:rsidRPr="00EC2786">
        <w:rPr>
          <w:color w:val="2C2121"/>
          <w:lang w:val="uk-UA"/>
        </w:rPr>
        <w:t>– до 10 балів;</w:t>
      </w:r>
    </w:p>
    <w:p w14:paraId="2D92DE30" w14:textId="77777777" w:rsidR="00010262" w:rsidRPr="00EC2786" w:rsidRDefault="005F703B" w:rsidP="00CE5EA2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lang w:val="uk-UA"/>
        </w:rPr>
      </w:pPr>
      <w:r w:rsidRPr="00EC2786">
        <w:rPr>
          <w:lang w:val="uk-UA"/>
        </w:rPr>
        <w:t>-</w:t>
      </w:r>
      <w:r w:rsidR="00010262" w:rsidRPr="00EC2786">
        <w:rPr>
          <w:lang w:val="uk-UA"/>
        </w:rPr>
        <w:t xml:space="preserve">цілісність і логічність представленого матеріалу </w:t>
      </w:r>
      <w:r w:rsidR="00010262" w:rsidRPr="00EC2786">
        <w:rPr>
          <w:color w:val="2C2121"/>
          <w:lang w:val="uk-UA"/>
        </w:rPr>
        <w:t>– до 10 балів;</w:t>
      </w:r>
    </w:p>
    <w:p w14:paraId="7662AD87" w14:textId="77777777" w:rsidR="00010262" w:rsidRPr="00EC2786" w:rsidRDefault="005F703B" w:rsidP="00CE5EA2">
      <w:pPr>
        <w:pStyle w:val="rvps2"/>
        <w:widowControl w:val="0"/>
        <w:spacing w:before="0" w:beforeAutospacing="0" w:after="0" w:afterAutospacing="0"/>
        <w:ind w:left="1069"/>
        <w:jc w:val="both"/>
        <w:rPr>
          <w:lang w:val="uk-UA"/>
        </w:rPr>
      </w:pPr>
      <w:r w:rsidRPr="00EC2786">
        <w:rPr>
          <w:lang w:val="uk-UA"/>
        </w:rPr>
        <w:t>-</w:t>
      </w:r>
      <w:r w:rsidR="00010262" w:rsidRPr="00EC2786">
        <w:rPr>
          <w:lang w:val="uk-UA"/>
        </w:rPr>
        <w:t xml:space="preserve">оформлення стенду </w:t>
      </w:r>
      <w:r w:rsidR="00010262" w:rsidRPr="00EC2786">
        <w:rPr>
          <w:color w:val="2C2121"/>
          <w:lang w:val="uk-UA"/>
        </w:rPr>
        <w:t>– до 10 балів;</w:t>
      </w:r>
    </w:p>
    <w:p w14:paraId="42A808EE" w14:textId="77777777" w:rsidR="00010262" w:rsidRPr="00EC2786" w:rsidRDefault="005F703B" w:rsidP="00CE5EA2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color w:val="2C2121"/>
          <w:lang w:val="uk-UA"/>
        </w:rPr>
      </w:pPr>
      <w:r w:rsidRPr="00EC2786">
        <w:rPr>
          <w:color w:val="2C2121"/>
          <w:lang w:val="uk-UA"/>
        </w:rPr>
        <w:t>-</w:t>
      </w:r>
      <w:r w:rsidR="00010262" w:rsidRPr="00EC2786">
        <w:rPr>
          <w:color w:val="2C2121"/>
          <w:lang w:val="uk-UA"/>
        </w:rPr>
        <w:t xml:space="preserve"> важливість проблеми, яку може вирішити винахід – до 10 балів;</w:t>
      </w:r>
    </w:p>
    <w:p w14:paraId="436B7A16" w14:textId="77777777" w:rsidR="00010262" w:rsidRPr="00EC2786" w:rsidRDefault="005F703B" w:rsidP="00CE5EA2">
      <w:pPr>
        <w:pStyle w:val="a3"/>
        <w:shd w:val="clear" w:color="auto" w:fill="FFFFFF"/>
        <w:spacing w:before="0" w:beforeAutospacing="0" w:after="0" w:afterAutospacing="0"/>
        <w:ind w:left="1069"/>
        <w:jc w:val="both"/>
        <w:rPr>
          <w:color w:val="2C2121"/>
          <w:lang w:val="uk-UA"/>
        </w:rPr>
      </w:pPr>
      <w:r w:rsidRPr="00EC2786">
        <w:rPr>
          <w:color w:val="2C2121"/>
          <w:lang w:val="uk-UA"/>
        </w:rPr>
        <w:t>-</w:t>
      </w:r>
      <w:r w:rsidR="00010262" w:rsidRPr="00EC2786">
        <w:rPr>
          <w:color w:val="2C2121"/>
          <w:lang w:val="uk-UA"/>
        </w:rPr>
        <w:t xml:space="preserve"> ефективність винаходу при використанні – до 10 балів.</w:t>
      </w:r>
    </w:p>
    <w:p w14:paraId="0D377FDA" w14:textId="77777777" w:rsidR="0077316B" w:rsidRPr="00EC2786" w:rsidRDefault="00010262" w:rsidP="00CE5EA2">
      <w:pPr>
        <w:pStyle w:val="rvps2"/>
        <w:widowControl w:val="0"/>
        <w:spacing w:before="0" w:beforeAutospacing="0" w:after="0" w:afterAutospacing="0"/>
        <w:ind w:firstLine="708"/>
        <w:jc w:val="both"/>
        <w:rPr>
          <w:b/>
          <w:i/>
          <w:color w:val="2C2121"/>
          <w:lang w:val="uk-UA"/>
        </w:rPr>
      </w:pPr>
      <w:r w:rsidRPr="00EC2786">
        <w:rPr>
          <w:b/>
          <w:i/>
          <w:color w:val="2C2121"/>
          <w:lang w:val="uk-UA"/>
        </w:rPr>
        <w:t>Забороняється копіювання та</w:t>
      </w:r>
      <w:r w:rsidR="00FF3022" w:rsidRPr="00EC2786">
        <w:rPr>
          <w:b/>
          <w:i/>
          <w:color w:val="2C2121"/>
          <w:lang w:val="uk-UA"/>
        </w:rPr>
        <w:t xml:space="preserve"> запозичення ідей для винаходів (дотримання умов академічної доброчесності). </w:t>
      </w:r>
    </w:p>
    <w:p w14:paraId="25308A37" w14:textId="77777777" w:rsidR="00010262" w:rsidRPr="00EC2786" w:rsidRDefault="00FF3022" w:rsidP="00CE5EA2">
      <w:pPr>
        <w:pStyle w:val="rvps2"/>
        <w:widowControl w:val="0"/>
        <w:spacing w:before="0" w:beforeAutospacing="0" w:after="0" w:afterAutospacing="0"/>
        <w:ind w:firstLine="708"/>
        <w:jc w:val="both"/>
        <w:rPr>
          <w:b/>
          <w:i/>
          <w:color w:val="2C2121"/>
          <w:lang w:val="uk-UA"/>
        </w:rPr>
      </w:pPr>
      <w:r w:rsidRPr="00EC2786">
        <w:rPr>
          <w:b/>
          <w:i/>
          <w:color w:val="2C2121"/>
          <w:lang w:val="uk-UA"/>
        </w:rPr>
        <w:t>Захист робіт, представлених винаходів відбуваються в кабінетах</w:t>
      </w:r>
      <w:r w:rsidR="00C363C2" w:rsidRPr="00EC2786">
        <w:rPr>
          <w:b/>
          <w:i/>
          <w:color w:val="2C2121"/>
          <w:lang w:val="uk-UA"/>
        </w:rPr>
        <w:t>,</w:t>
      </w:r>
      <w:r w:rsidRPr="00EC2786">
        <w:rPr>
          <w:b/>
          <w:i/>
          <w:color w:val="2C2121"/>
          <w:lang w:val="uk-UA"/>
        </w:rPr>
        <w:t xml:space="preserve"> оснащених спеціальною технікою в закладах загальної середньої освіти за узгодженням з </w:t>
      </w:r>
      <w:r w:rsidR="0077316B" w:rsidRPr="00EC2786">
        <w:rPr>
          <w:b/>
          <w:i/>
          <w:color w:val="2C2121"/>
          <w:lang w:val="uk-UA"/>
        </w:rPr>
        <w:t>управлінням освіти.</w:t>
      </w:r>
    </w:p>
    <w:p w14:paraId="10D617CF" w14:textId="77777777" w:rsidR="00B27EEA" w:rsidRDefault="00B27EEA" w:rsidP="00CE5EA2">
      <w:pPr>
        <w:pStyle w:val="rvps7"/>
        <w:widowControl w:val="0"/>
        <w:spacing w:before="0" w:beforeAutospacing="0" w:after="0" w:afterAutospacing="0"/>
        <w:ind w:firstLine="708"/>
        <w:jc w:val="center"/>
        <w:rPr>
          <w:rStyle w:val="rvts15"/>
          <w:b/>
          <w:lang w:val="uk-UA"/>
        </w:rPr>
      </w:pPr>
    </w:p>
    <w:p w14:paraId="6A6B22FD" w14:textId="77777777" w:rsidR="00B27EEA" w:rsidRDefault="00B27EEA" w:rsidP="00CE5EA2">
      <w:pPr>
        <w:pStyle w:val="rvps7"/>
        <w:widowControl w:val="0"/>
        <w:spacing w:before="0" w:beforeAutospacing="0" w:after="0" w:afterAutospacing="0"/>
        <w:ind w:firstLine="708"/>
        <w:jc w:val="center"/>
        <w:rPr>
          <w:rStyle w:val="rvts15"/>
          <w:b/>
          <w:lang w:val="uk-UA"/>
        </w:rPr>
      </w:pPr>
    </w:p>
    <w:p w14:paraId="5233266A" w14:textId="005C27AF" w:rsidR="00010262" w:rsidRPr="00EC2786" w:rsidRDefault="00010262" w:rsidP="00CE5EA2">
      <w:pPr>
        <w:pStyle w:val="rvps7"/>
        <w:widowControl w:val="0"/>
        <w:spacing w:before="0" w:beforeAutospacing="0" w:after="0" w:afterAutospacing="0"/>
        <w:ind w:firstLine="708"/>
        <w:jc w:val="center"/>
        <w:rPr>
          <w:lang w:val="uk-UA"/>
        </w:rPr>
      </w:pPr>
      <w:r w:rsidRPr="00EC2786">
        <w:rPr>
          <w:rStyle w:val="rvts15"/>
          <w:b/>
          <w:lang w:val="uk-UA"/>
        </w:rPr>
        <w:lastRenderedPageBreak/>
        <w:t>10. Визначення та нагородження переможців і призерів Конкурсу</w:t>
      </w:r>
    </w:p>
    <w:p w14:paraId="5E2DDB13" w14:textId="77777777" w:rsidR="005F703B" w:rsidRPr="00EC2786" w:rsidRDefault="009D37A3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>10.</w:t>
      </w:r>
      <w:r w:rsidR="00010262" w:rsidRPr="00EC2786">
        <w:rPr>
          <w:lang w:val="uk-UA"/>
        </w:rPr>
        <w:t>1. Переможців і призерів Конкурсу журі визначає за кількістю набраних балів.</w:t>
      </w:r>
    </w:p>
    <w:p w14:paraId="203A4830" w14:textId="77777777" w:rsidR="00195550" w:rsidRPr="00EC2786" w:rsidRDefault="009D37A3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>10.</w:t>
      </w:r>
      <w:r w:rsidR="00010262" w:rsidRPr="00EC2786">
        <w:rPr>
          <w:lang w:val="uk-UA"/>
        </w:rPr>
        <w:t xml:space="preserve">2. Переможцем Конкурсу є учасник, який набрав найбільшу кількість балів. </w:t>
      </w:r>
    </w:p>
    <w:p w14:paraId="76F01C92" w14:textId="77777777" w:rsidR="005F703B" w:rsidRPr="00EC2786" w:rsidRDefault="00010262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>Переможців Конкурсу визначають окремо в кожній віковій категорії.</w:t>
      </w:r>
    </w:p>
    <w:p w14:paraId="748503A6" w14:textId="77777777" w:rsidR="005F703B" w:rsidRPr="00EC2786" w:rsidRDefault="009D37A3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EC2786">
        <w:rPr>
          <w:lang w:val="uk-UA"/>
        </w:rPr>
        <w:t>10.</w:t>
      </w:r>
      <w:r w:rsidR="00010262" w:rsidRPr="00EC2786">
        <w:rPr>
          <w:lang w:val="uk-UA"/>
        </w:rPr>
        <w:t>3. Призерами Конкурсу є учасники, які за кількістю набраних балів посіли друге та третє місця, яких визначають окремо в кожній віковій категорії.</w:t>
      </w:r>
    </w:p>
    <w:p w14:paraId="2DE9E5D3" w14:textId="77777777" w:rsidR="00010262" w:rsidRPr="00EC2786" w:rsidRDefault="009D37A3" w:rsidP="00CE5EA2">
      <w:pPr>
        <w:pStyle w:val="rvps2"/>
        <w:widowControl w:val="0"/>
        <w:spacing w:before="0" w:beforeAutospacing="0" w:after="0" w:afterAutospacing="0"/>
        <w:ind w:firstLine="709"/>
        <w:jc w:val="both"/>
        <w:rPr>
          <w:i/>
          <w:lang w:val="uk-UA"/>
        </w:rPr>
      </w:pPr>
      <w:r w:rsidRPr="00EC2786">
        <w:rPr>
          <w:lang w:val="uk-UA"/>
        </w:rPr>
        <w:t>10.</w:t>
      </w:r>
      <w:r w:rsidR="00010262" w:rsidRPr="00EC2786">
        <w:rPr>
          <w:lang w:val="uk-UA"/>
        </w:rPr>
        <w:t>4. Переможців і призерів Конкурсу на</w:t>
      </w:r>
      <w:r w:rsidR="00BD340F" w:rsidRPr="00EC2786">
        <w:rPr>
          <w:lang w:val="uk-UA"/>
        </w:rPr>
        <w:t xml:space="preserve">городжують дипломами та призами </w:t>
      </w:r>
      <w:r w:rsidR="00FF3022" w:rsidRPr="00EC2786">
        <w:rPr>
          <w:lang w:val="uk-UA"/>
        </w:rPr>
        <w:t>(цінними подарунками, грошовою винагородою</w:t>
      </w:r>
      <w:r w:rsidR="00BD340F" w:rsidRPr="00EC2786">
        <w:rPr>
          <w:i/>
          <w:lang w:val="uk-UA"/>
        </w:rPr>
        <w:t>).</w:t>
      </w:r>
    </w:p>
    <w:p w14:paraId="295A1D9F" w14:textId="77777777" w:rsidR="00010262" w:rsidRPr="00EC2786" w:rsidRDefault="009D37A3" w:rsidP="00CE5EA2">
      <w:pPr>
        <w:pStyle w:val="a3"/>
        <w:shd w:val="clear" w:color="auto" w:fill="FFFFFF"/>
        <w:spacing w:before="0" w:beforeAutospacing="0" w:after="300" w:afterAutospacing="0"/>
        <w:rPr>
          <w:b/>
          <w:color w:val="2C2121"/>
          <w:lang w:val="uk-UA"/>
        </w:rPr>
      </w:pPr>
      <w:r w:rsidRPr="00EC2786">
        <w:rPr>
          <w:b/>
          <w:color w:val="2C2121"/>
          <w:lang w:val="uk-UA"/>
        </w:rPr>
        <w:t xml:space="preserve">                                      11. Фінансування конкурсу:</w:t>
      </w:r>
    </w:p>
    <w:p w14:paraId="07327E75" w14:textId="5995E2E5" w:rsidR="00BD340F" w:rsidRPr="00EC2786" w:rsidRDefault="00BD340F" w:rsidP="00544443">
      <w:pPr>
        <w:pStyle w:val="a3"/>
        <w:shd w:val="clear" w:color="auto" w:fill="FFFFFF"/>
        <w:spacing w:before="0" w:beforeAutospacing="0" w:after="300" w:afterAutospacing="0"/>
        <w:jc w:val="both"/>
        <w:rPr>
          <w:color w:val="2C2121"/>
          <w:lang w:val="uk-UA"/>
        </w:rPr>
      </w:pPr>
      <w:r w:rsidRPr="00EC2786">
        <w:rPr>
          <w:color w:val="2C2121"/>
          <w:lang w:val="uk-UA"/>
        </w:rPr>
        <w:t xml:space="preserve">11.1.Фінансування конкурсу здійснюється за рахунок </w:t>
      </w:r>
      <w:r w:rsidRPr="00EC2786">
        <w:rPr>
          <w:b/>
          <w:color w:val="2C2121"/>
          <w:lang w:val="uk-UA"/>
        </w:rPr>
        <w:t>Програми</w:t>
      </w:r>
      <w:r w:rsidRPr="00EC2786">
        <w:rPr>
          <w:color w:val="2C2121"/>
          <w:lang w:val="uk-UA"/>
        </w:rPr>
        <w:t xml:space="preserve"> розвитку  освіти.</w:t>
      </w:r>
    </w:p>
    <w:p w14:paraId="3729F5F5" w14:textId="77777777" w:rsidR="009D37A3" w:rsidRPr="00EC2786" w:rsidRDefault="00BD340F" w:rsidP="00544443">
      <w:pPr>
        <w:pStyle w:val="a3"/>
        <w:shd w:val="clear" w:color="auto" w:fill="FFFFFF"/>
        <w:spacing w:before="0" w:beforeAutospacing="0" w:after="300" w:afterAutospacing="0"/>
        <w:jc w:val="both"/>
        <w:rPr>
          <w:color w:val="2C2121"/>
          <w:lang w:val="uk-UA"/>
        </w:rPr>
      </w:pPr>
      <w:r w:rsidRPr="00EC2786">
        <w:rPr>
          <w:color w:val="2C2121"/>
          <w:lang w:val="uk-UA"/>
        </w:rPr>
        <w:t>11.2</w:t>
      </w:r>
      <w:r w:rsidR="009D37A3" w:rsidRPr="00EC2786">
        <w:rPr>
          <w:color w:val="2C2121"/>
          <w:lang w:val="uk-UA"/>
        </w:rPr>
        <w:t>. Витрати на нагородження переможців та призерів конкурсу:</w:t>
      </w:r>
    </w:p>
    <w:p w14:paraId="5FCD7C1D" w14:textId="77777777" w:rsidR="009D37A3" w:rsidRPr="00EC2786" w:rsidRDefault="00F85E29" w:rsidP="00544443">
      <w:pPr>
        <w:pStyle w:val="a3"/>
        <w:shd w:val="clear" w:color="auto" w:fill="FFFFFF"/>
        <w:spacing w:before="0" w:beforeAutospacing="0" w:after="300" w:afterAutospacing="0"/>
        <w:jc w:val="both"/>
        <w:rPr>
          <w:color w:val="2C2121"/>
          <w:lang w:val="uk-UA"/>
        </w:rPr>
      </w:pPr>
      <w:r w:rsidRPr="00EC2786">
        <w:rPr>
          <w:color w:val="2C2121"/>
          <w:lang w:val="uk-UA"/>
        </w:rPr>
        <w:t xml:space="preserve">       - </w:t>
      </w:r>
      <w:r w:rsidR="00127B95" w:rsidRPr="00EC2786">
        <w:rPr>
          <w:color w:val="2C2121"/>
          <w:lang w:val="uk-UA"/>
        </w:rPr>
        <w:t>Переможці (І місце) – 2 учасника по 1-му в кожній віковій категорії</w:t>
      </w:r>
      <w:r w:rsidR="009407FA" w:rsidRPr="00EC2786">
        <w:rPr>
          <w:color w:val="2C2121"/>
          <w:lang w:val="uk-UA"/>
        </w:rPr>
        <w:t>;</w:t>
      </w:r>
    </w:p>
    <w:p w14:paraId="691F42A5" w14:textId="77777777" w:rsidR="00127B95" w:rsidRPr="00EC2786" w:rsidRDefault="00F85E29" w:rsidP="00544443">
      <w:pPr>
        <w:pStyle w:val="a3"/>
        <w:shd w:val="clear" w:color="auto" w:fill="FFFFFF"/>
        <w:spacing w:before="0" w:beforeAutospacing="0" w:after="300" w:afterAutospacing="0"/>
        <w:jc w:val="both"/>
        <w:rPr>
          <w:color w:val="2C2121"/>
          <w:lang w:val="uk-UA"/>
        </w:rPr>
      </w:pPr>
      <w:r w:rsidRPr="00EC2786">
        <w:rPr>
          <w:color w:val="2C2121"/>
          <w:lang w:val="uk-UA"/>
        </w:rPr>
        <w:t xml:space="preserve">       - </w:t>
      </w:r>
      <w:r w:rsidR="00127B95" w:rsidRPr="00EC2786">
        <w:rPr>
          <w:color w:val="2C2121"/>
          <w:lang w:val="uk-UA"/>
        </w:rPr>
        <w:t xml:space="preserve">Призери (ІІ – ІІІ місце) </w:t>
      </w:r>
      <w:r w:rsidR="00641E79" w:rsidRPr="00EC2786">
        <w:rPr>
          <w:color w:val="2C2121"/>
          <w:lang w:val="uk-UA"/>
        </w:rPr>
        <w:t>–</w:t>
      </w:r>
      <w:r w:rsidR="00127B95" w:rsidRPr="00EC2786">
        <w:rPr>
          <w:color w:val="2C2121"/>
          <w:lang w:val="uk-UA"/>
        </w:rPr>
        <w:t xml:space="preserve"> </w:t>
      </w:r>
      <w:r w:rsidR="00641E79" w:rsidRPr="00EC2786">
        <w:rPr>
          <w:color w:val="2C2121"/>
          <w:lang w:val="uk-UA"/>
        </w:rPr>
        <w:t>4 учасника по 2 учасника в кожній віковій категорії</w:t>
      </w:r>
      <w:r w:rsidR="009407FA" w:rsidRPr="00EC2786">
        <w:rPr>
          <w:color w:val="2C2121"/>
          <w:lang w:val="uk-UA"/>
        </w:rPr>
        <w:t>;</w:t>
      </w:r>
    </w:p>
    <w:p w14:paraId="6F4C932C" w14:textId="77777777" w:rsidR="00641E79" w:rsidRPr="00EC2786" w:rsidRDefault="00F85E29" w:rsidP="00544443">
      <w:pPr>
        <w:pStyle w:val="a3"/>
        <w:shd w:val="clear" w:color="auto" w:fill="FFFFFF"/>
        <w:spacing w:before="0" w:beforeAutospacing="0" w:after="300" w:afterAutospacing="0"/>
        <w:jc w:val="both"/>
        <w:rPr>
          <w:color w:val="2C2121"/>
          <w:lang w:val="uk-UA"/>
        </w:rPr>
      </w:pPr>
      <w:r w:rsidRPr="00EC2786">
        <w:rPr>
          <w:color w:val="2C2121"/>
          <w:lang w:val="uk-UA"/>
        </w:rPr>
        <w:t xml:space="preserve">        - </w:t>
      </w:r>
      <w:r w:rsidR="00325736" w:rsidRPr="00EC2786">
        <w:rPr>
          <w:color w:val="2C2121"/>
          <w:lang w:val="uk-UA"/>
        </w:rPr>
        <w:t>Заохочувальне нагородження за оригінальність представленого винаходу, удосконалення – 2 учасника</w:t>
      </w:r>
      <w:r w:rsidR="007E5939" w:rsidRPr="00EC2786">
        <w:rPr>
          <w:color w:val="2C2121"/>
          <w:lang w:val="uk-UA"/>
        </w:rPr>
        <w:t xml:space="preserve"> по 1-му в кожній віковій категорії</w:t>
      </w:r>
      <w:r w:rsidR="009407FA" w:rsidRPr="00EC2786">
        <w:rPr>
          <w:color w:val="2C2121"/>
          <w:lang w:val="uk-UA"/>
        </w:rPr>
        <w:t>.</w:t>
      </w:r>
    </w:p>
    <w:p w14:paraId="67B6FA04" w14:textId="77777777" w:rsidR="008976B4" w:rsidRPr="00EC2786" w:rsidRDefault="009407FA" w:rsidP="00544443">
      <w:pPr>
        <w:pStyle w:val="a3"/>
        <w:shd w:val="clear" w:color="auto" w:fill="FFFFFF"/>
        <w:spacing w:before="0" w:beforeAutospacing="0" w:after="300" w:afterAutospacing="0"/>
        <w:ind w:firstLine="708"/>
        <w:jc w:val="both"/>
        <w:rPr>
          <w:color w:val="2C2121"/>
          <w:lang w:val="uk-UA"/>
        </w:rPr>
      </w:pPr>
      <w:r w:rsidRPr="00EC2786">
        <w:rPr>
          <w:color w:val="2C2121"/>
          <w:lang w:val="uk-UA"/>
        </w:rPr>
        <w:t>Розмір фінансової винагороди визначається щорічно, в залежності від лімітних призначень, виділених на даний Конкурс по Програмі розвитку освіти міста.</w:t>
      </w:r>
    </w:p>
    <w:p w14:paraId="71A24F2E" w14:textId="77777777" w:rsidR="008307CF" w:rsidRPr="00EC2786" w:rsidRDefault="00233DDC" w:rsidP="00544443">
      <w:pPr>
        <w:pStyle w:val="rvps14"/>
        <w:widowControl w:val="0"/>
        <w:spacing w:before="0" w:beforeAutospacing="0" w:after="0" w:afterAutospacing="0"/>
        <w:jc w:val="both"/>
        <w:rPr>
          <w:color w:val="2C2121"/>
          <w:lang w:val="uk-UA"/>
        </w:rPr>
      </w:pPr>
      <w:r w:rsidRPr="00EC2786">
        <w:rPr>
          <w:color w:val="2C2121"/>
          <w:lang w:val="uk-UA"/>
        </w:rPr>
        <w:t>11.3.</w:t>
      </w:r>
      <w:r w:rsidR="008307CF" w:rsidRPr="00EC2786">
        <w:rPr>
          <w:color w:val="2C2121"/>
          <w:lang w:val="uk-UA"/>
        </w:rPr>
        <w:t xml:space="preserve"> Витрати на організацію та проведення конкурсу .</w:t>
      </w:r>
    </w:p>
    <w:p w14:paraId="61A8ED7A" w14:textId="334D1308" w:rsidR="008976B4" w:rsidRPr="00EC2786" w:rsidRDefault="005E27CC" w:rsidP="00CE5EA2">
      <w:pPr>
        <w:pStyle w:val="rvps14"/>
        <w:widowControl w:val="0"/>
        <w:spacing w:before="0" w:beforeAutospacing="0" w:after="0" w:afterAutospacing="0"/>
        <w:ind w:firstLine="708"/>
        <w:jc w:val="both"/>
        <w:rPr>
          <w:color w:val="2C2121"/>
          <w:lang w:val="uk-UA"/>
        </w:rPr>
      </w:pPr>
      <w:r w:rsidRPr="00EC2786">
        <w:rPr>
          <w:color w:val="2C2121"/>
          <w:lang w:val="uk-UA"/>
        </w:rPr>
        <w:t>В</w:t>
      </w:r>
      <w:r w:rsidR="00233DDC" w:rsidRPr="00EC2786">
        <w:rPr>
          <w:color w:val="2C2121"/>
          <w:lang w:val="uk-UA"/>
        </w:rPr>
        <w:t xml:space="preserve">живаються заходи </w:t>
      </w:r>
      <w:r w:rsidRPr="00EC2786">
        <w:rPr>
          <w:color w:val="2C2121"/>
          <w:lang w:val="uk-UA"/>
        </w:rPr>
        <w:t>(п</w:t>
      </w:r>
      <w:r w:rsidRPr="00EC2786">
        <w:rPr>
          <w:color w:val="2C2121"/>
          <w:lang w:val="uk-UA"/>
        </w:rPr>
        <w:t xml:space="preserve">очинаючи з </w:t>
      </w:r>
      <w:r w:rsidRPr="00EC2786">
        <w:rPr>
          <w:color w:val="2C2121"/>
          <w:lang w:val="uk-UA"/>
        </w:rPr>
        <w:t>01.01.2019)</w:t>
      </w:r>
      <w:r w:rsidRPr="00EC2786">
        <w:rPr>
          <w:color w:val="2C2121"/>
          <w:lang w:val="uk-UA"/>
        </w:rPr>
        <w:t xml:space="preserve"> </w:t>
      </w:r>
      <w:r w:rsidR="00233DDC" w:rsidRPr="00EC2786">
        <w:rPr>
          <w:color w:val="2C2121"/>
          <w:lang w:val="uk-UA"/>
        </w:rPr>
        <w:t>щодо створення відповідного матеріально-технічного забезпечення (інтерактивна дошка, проектор, ноутбук, колонки, меблі тощо) з метою проведення даного заходу на базі Станції юних техніків.</w:t>
      </w:r>
    </w:p>
    <w:p w14:paraId="6830CFE6" w14:textId="5044B11E" w:rsidR="005F703B" w:rsidRPr="00EC2786" w:rsidRDefault="008976B4" w:rsidP="00735605">
      <w:pPr>
        <w:pStyle w:val="rvps14"/>
        <w:widowControl w:val="0"/>
        <w:spacing w:before="0" w:beforeAutospacing="0" w:after="0" w:afterAutospacing="0" w:line="276" w:lineRule="auto"/>
        <w:rPr>
          <w:color w:val="2C2121"/>
          <w:lang w:val="uk-UA"/>
        </w:rPr>
      </w:pPr>
      <w:r w:rsidRPr="00EC2786">
        <w:rPr>
          <w:color w:val="2C2121"/>
          <w:lang w:val="uk-UA"/>
        </w:rPr>
        <w:t xml:space="preserve">                </w:t>
      </w:r>
    </w:p>
    <w:p w14:paraId="4A18E11F" w14:textId="764BB120" w:rsidR="00706065" w:rsidRPr="00EC2786" w:rsidRDefault="005F703B" w:rsidP="009353EA">
      <w:pPr>
        <w:pStyle w:val="rvps14"/>
        <w:widowControl w:val="0"/>
        <w:spacing w:before="0" w:beforeAutospacing="0" w:after="0" w:afterAutospacing="0"/>
        <w:rPr>
          <w:color w:val="2C2121"/>
          <w:lang w:val="uk-UA"/>
        </w:rPr>
      </w:pPr>
      <w:r w:rsidRPr="00EC2786">
        <w:rPr>
          <w:color w:val="2C2121"/>
          <w:lang w:val="uk-UA"/>
        </w:rPr>
        <w:t xml:space="preserve">                                                                  </w:t>
      </w:r>
    </w:p>
    <w:p w14:paraId="37813B0D" w14:textId="77777777" w:rsidR="00F67ABC" w:rsidRPr="00EC2786" w:rsidRDefault="005F703B" w:rsidP="00F67ABC">
      <w:pPr>
        <w:pStyle w:val="rvps14"/>
        <w:widowControl w:val="0"/>
        <w:spacing w:before="0" w:beforeAutospacing="0" w:after="0" w:afterAutospacing="0"/>
        <w:jc w:val="both"/>
        <w:rPr>
          <w:rStyle w:val="rvts23"/>
          <w:lang w:val="uk-UA"/>
        </w:rPr>
      </w:pPr>
      <w:r w:rsidRPr="00EC2786">
        <w:rPr>
          <w:color w:val="2C2121"/>
          <w:lang w:val="uk-UA"/>
        </w:rPr>
        <w:t xml:space="preserve">      </w:t>
      </w:r>
      <w:r w:rsidR="0050393E" w:rsidRPr="00EC2786">
        <w:rPr>
          <w:lang w:val="uk-UA"/>
        </w:rPr>
        <w:t xml:space="preserve"> </w:t>
      </w:r>
      <w:r w:rsidR="00F67ABC" w:rsidRPr="00EC2786">
        <w:rPr>
          <w:lang w:val="uk-UA"/>
        </w:rPr>
        <w:t xml:space="preserve">                                                                                </w:t>
      </w:r>
      <w:r w:rsidR="0050393E" w:rsidRPr="00EC2786">
        <w:rPr>
          <w:lang w:val="uk-UA"/>
        </w:rPr>
        <w:t xml:space="preserve">Додаток  </w:t>
      </w:r>
      <w:r w:rsidR="0050393E" w:rsidRPr="00EC2786">
        <w:rPr>
          <w:lang w:val="uk-UA"/>
        </w:rPr>
        <w:br/>
        <w:t xml:space="preserve">                                                         </w:t>
      </w:r>
      <w:r w:rsidR="00735605" w:rsidRPr="00EC2786">
        <w:rPr>
          <w:lang w:val="uk-UA"/>
        </w:rPr>
        <w:t xml:space="preserve">           </w:t>
      </w:r>
      <w:r w:rsidR="00F67ABC" w:rsidRPr="00EC2786">
        <w:rPr>
          <w:lang w:val="uk-UA"/>
        </w:rPr>
        <w:t xml:space="preserve">                 </w:t>
      </w:r>
      <w:r w:rsidR="00735605" w:rsidRPr="00EC2786">
        <w:rPr>
          <w:lang w:val="uk-UA"/>
        </w:rPr>
        <w:t xml:space="preserve">  </w:t>
      </w:r>
      <w:r w:rsidR="0050393E" w:rsidRPr="00EC2786">
        <w:rPr>
          <w:lang w:val="uk-UA"/>
        </w:rPr>
        <w:t xml:space="preserve">до Положення </w:t>
      </w:r>
      <w:r w:rsidR="0050393E" w:rsidRPr="00EC2786">
        <w:rPr>
          <w:rStyle w:val="rvts23"/>
          <w:lang w:val="uk-UA"/>
        </w:rPr>
        <w:t xml:space="preserve">про </w:t>
      </w:r>
      <w:r w:rsidR="00735605" w:rsidRPr="00EC2786">
        <w:rPr>
          <w:rStyle w:val="rvts23"/>
          <w:lang w:val="uk-UA"/>
        </w:rPr>
        <w:t xml:space="preserve"> </w:t>
      </w:r>
    </w:p>
    <w:p w14:paraId="73C344ED" w14:textId="5E964074" w:rsidR="00706065" w:rsidRPr="00EC2786" w:rsidRDefault="00F67ABC" w:rsidP="00F67ABC">
      <w:pPr>
        <w:pStyle w:val="rvps14"/>
        <w:widowControl w:val="0"/>
        <w:spacing w:before="0" w:beforeAutospacing="0" w:after="0" w:afterAutospacing="0"/>
        <w:jc w:val="both"/>
        <w:rPr>
          <w:rStyle w:val="rvts23"/>
          <w:lang w:val="uk-UA"/>
        </w:rPr>
      </w:pPr>
      <w:r w:rsidRPr="00EC2786">
        <w:rPr>
          <w:rStyle w:val="rvts23"/>
          <w:lang w:val="uk-UA"/>
        </w:rPr>
        <w:t xml:space="preserve">                                                                                       </w:t>
      </w:r>
      <w:r w:rsidR="0050393E" w:rsidRPr="00EC2786">
        <w:rPr>
          <w:rStyle w:val="rvts23"/>
          <w:lang w:val="uk-UA"/>
        </w:rPr>
        <w:t>дитячо-</w:t>
      </w:r>
      <w:r w:rsidRPr="00EC2786">
        <w:rPr>
          <w:rStyle w:val="rvts23"/>
          <w:lang w:val="uk-UA"/>
        </w:rPr>
        <w:t>юнацький конкурс</w:t>
      </w:r>
      <w:r w:rsidR="00735605" w:rsidRPr="00EC2786">
        <w:rPr>
          <w:rStyle w:val="rvts23"/>
          <w:lang w:val="uk-UA"/>
        </w:rPr>
        <w:t xml:space="preserve">                                           </w:t>
      </w:r>
    </w:p>
    <w:p w14:paraId="253824D2" w14:textId="77777777" w:rsidR="0050393E" w:rsidRPr="00EC2786" w:rsidRDefault="00706065" w:rsidP="00F67ABC">
      <w:pPr>
        <w:pStyle w:val="rvps14"/>
        <w:widowControl w:val="0"/>
        <w:spacing w:before="0" w:beforeAutospacing="0" w:after="0" w:afterAutospacing="0"/>
        <w:jc w:val="both"/>
        <w:rPr>
          <w:lang w:val="uk-UA"/>
        </w:rPr>
      </w:pPr>
      <w:r w:rsidRPr="00EC2786">
        <w:rPr>
          <w:rStyle w:val="rvts23"/>
          <w:lang w:val="uk-UA"/>
        </w:rPr>
        <w:t xml:space="preserve">                                                                              </w:t>
      </w:r>
      <w:r w:rsidR="00F67ABC" w:rsidRPr="00EC2786">
        <w:rPr>
          <w:rStyle w:val="rvts23"/>
          <w:lang w:val="uk-UA"/>
        </w:rPr>
        <w:t xml:space="preserve">      </w:t>
      </w:r>
      <w:r w:rsidRPr="00EC2786">
        <w:rPr>
          <w:rStyle w:val="rvts23"/>
          <w:lang w:val="uk-UA"/>
        </w:rPr>
        <w:t xml:space="preserve">   </w:t>
      </w:r>
      <w:r w:rsidR="0050393E" w:rsidRPr="00EC2786">
        <w:rPr>
          <w:rStyle w:val="rvts23"/>
          <w:lang w:val="uk-UA"/>
        </w:rPr>
        <w:t xml:space="preserve">«Юний </w:t>
      </w:r>
      <w:r w:rsidR="00735605" w:rsidRPr="00EC2786">
        <w:rPr>
          <w:rStyle w:val="rvts23"/>
          <w:lang w:val="uk-UA"/>
        </w:rPr>
        <w:t xml:space="preserve"> </w:t>
      </w:r>
      <w:r w:rsidR="00F67ABC" w:rsidRPr="00EC2786">
        <w:rPr>
          <w:rStyle w:val="rvts23"/>
          <w:lang w:val="uk-UA"/>
        </w:rPr>
        <w:t>в</w:t>
      </w:r>
      <w:r w:rsidR="0050393E" w:rsidRPr="00EC2786">
        <w:rPr>
          <w:rStyle w:val="rvts23"/>
          <w:lang w:val="uk-UA"/>
        </w:rPr>
        <w:t>инахідник»</w:t>
      </w:r>
    </w:p>
    <w:p w14:paraId="69A420BF" w14:textId="77777777" w:rsidR="00544443" w:rsidRDefault="00544443" w:rsidP="00735605">
      <w:pPr>
        <w:pStyle w:val="rvps7"/>
        <w:widowControl w:val="0"/>
        <w:spacing w:before="0" w:beforeAutospacing="0" w:after="0" w:afterAutospacing="0" w:line="276" w:lineRule="auto"/>
        <w:jc w:val="center"/>
        <w:rPr>
          <w:rStyle w:val="rvts15"/>
          <w:b/>
          <w:lang w:val="uk-UA"/>
        </w:rPr>
      </w:pPr>
    </w:p>
    <w:p w14:paraId="137BEEA2" w14:textId="47718911" w:rsidR="00010262" w:rsidRPr="00EC2786" w:rsidRDefault="00010262" w:rsidP="00735605">
      <w:pPr>
        <w:pStyle w:val="rvps7"/>
        <w:widowControl w:val="0"/>
        <w:spacing w:before="0" w:beforeAutospacing="0" w:after="0" w:afterAutospacing="0" w:line="276" w:lineRule="auto"/>
        <w:jc w:val="center"/>
        <w:rPr>
          <w:rStyle w:val="rvts15"/>
          <w:b/>
          <w:lang w:val="uk-UA"/>
        </w:rPr>
      </w:pPr>
      <w:r w:rsidRPr="00EC2786">
        <w:rPr>
          <w:rStyle w:val="rvts15"/>
          <w:b/>
          <w:lang w:val="uk-UA"/>
        </w:rPr>
        <w:t xml:space="preserve">ЗАЯВКА </w:t>
      </w:r>
      <w:r w:rsidRPr="00EC2786">
        <w:rPr>
          <w:b/>
          <w:lang w:val="uk-UA"/>
        </w:rPr>
        <w:br/>
      </w:r>
      <w:r w:rsidRPr="00EC2786">
        <w:rPr>
          <w:rStyle w:val="rvts15"/>
          <w:b/>
          <w:lang w:val="uk-UA"/>
        </w:rPr>
        <w:t xml:space="preserve">на участь у </w:t>
      </w:r>
      <w:r w:rsidRPr="00EC2786">
        <w:rPr>
          <w:rStyle w:val="rvts23"/>
          <w:b/>
          <w:lang w:val="uk-UA"/>
        </w:rPr>
        <w:t>дитячо-юнацькому конкурсі «Юний винахідник»</w:t>
      </w:r>
    </w:p>
    <w:p w14:paraId="51F89491" w14:textId="77777777" w:rsidR="00010262" w:rsidRPr="00EC2786" w:rsidRDefault="00010262" w:rsidP="00735605">
      <w:pPr>
        <w:pStyle w:val="rvps7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lang w:val="uk-UA"/>
        </w:rPr>
      </w:pPr>
      <w:r w:rsidRPr="00EC2786">
        <w:rPr>
          <w:lang w:val="uk-UA"/>
        </w:rPr>
        <w:t xml:space="preserve">Назва винаходу (удосконалення): </w:t>
      </w:r>
      <w:r w:rsidRPr="00EC2786">
        <w:rPr>
          <w:lang w:val="uk-UA"/>
        </w:rPr>
        <w:tab/>
      </w:r>
    </w:p>
    <w:p w14:paraId="65FBD2EB" w14:textId="77777777" w:rsidR="00010262" w:rsidRPr="00EC2786" w:rsidRDefault="00010262" w:rsidP="00735605">
      <w:pPr>
        <w:pStyle w:val="rvps7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lang w:val="uk-UA"/>
        </w:rPr>
      </w:pPr>
      <w:r w:rsidRPr="00EC2786">
        <w:rPr>
          <w:lang w:val="uk-UA"/>
        </w:rPr>
        <w:tab/>
      </w:r>
    </w:p>
    <w:p w14:paraId="492EF426" w14:textId="77777777" w:rsidR="00010262" w:rsidRPr="00EC2786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lang w:val="uk-UA"/>
        </w:rPr>
      </w:pPr>
      <w:r w:rsidRPr="00EC2786">
        <w:rPr>
          <w:lang w:val="uk-UA"/>
        </w:rPr>
        <w:t xml:space="preserve">Прізвище: </w:t>
      </w:r>
      <w:r w:rsidRPr="00EC2786">
        <w:rPr>
          <w:lang w:val="uk-UA"/>
        </w:rPr>
        <w:tab/>
      </w:r>
    </w:p>
    <w:p w14:paraId="60B03A24" w14:textId="77777777" w:rsidR="00010262" w:rsidRPr="00EC2786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lang w:val="uk-UA"/>
        </w:rPr>
      </w:pPr>
      <w:r w:rsidRPr="00EC2786">
        <w:rPr>
          <w:lang w:val="uk-UA"/>
        </w:rPr>
        <w:t xml:space="preserve">Ім’я: </w:t>
      </w:r>
      <w:r w:rsidRPr="00EC2786">
        <w:rPr>
          <w:lang w:val="uk-UA"/>
        </w:rPr>
        <w:tab/>
      </w:r>
    </w:p>
    <w:p w14:paraId="75336B00" w14:textId="77777777" w:rsidR="00010262" w:rsidRPr="00EC2786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lang w:val="uk-UA"/>
        </w:rPr>
      </w:pPr>
      <w:r w:rsidRPr="00EC2786">
        <w:rPr>
          <w:lang w:val="uk-UA"/>
        </w:rPr>
        <w:t xml:space="preserve">По батькові: </w:t>
      </w:r>
      <w:r w:rsidRPr="00EC2786">
        <w:rPr>
          <w:lang w:val="uk-UA"/>
        </w:rPr>
        <w:tab/>
      </w:r>
    </w:p>
    <w:p w14:paraId="2BB5F074" w14:textId="77777777" w:rsidR="00010262" w:rsidRPr="00EC2786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lang w:val="uk-UA"/>
        </w:rPr>
      </w:pPr>
      <w:r w:rsidRPr="00EC2786">
        <w:rPr>
          <w:lang w:val="uk-UA"/>
        </w:rPr>
        <w:t xml:space="preserve">Число, місяць, рік народження: </w:t>
      </w:r>
      <w:r w:rsidRPr="00EC2786">
        <w:rPr>
          <w:lang w:val="uk-UA"/>
        </w:rPr>
        <w:tab/>
      </w:r>
    </w:p>
    <w:p w14:paraId="20FFE726" w14:textId="77777777" w:rsidR="00010262" w:rsidRPr="00EC2786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lang w:val="uk-UA"/>
        </w:rPr>
      </w:pPr>
      <w:r w:rsidRPr="00EC2786">
        <w:rPr>
          <w:lang w:val="uk-UA"/>
        </w:rPr>
        <w:t xml:space="preserve">Клас (назва гуртка, група): </w:t>
      </w:r>
      <w:r w:rsidRPr="00EC2786">
        <w:rPr>
          <w:lang w:val="uk-UA"/>
        </w:rPr>
        <w:tab/>
      </w:r>
    </w:p>
    <w:p w14:paraId="5E8E858C" w14:textId="77777777" w:rsidR="00010262" w:rsidRPr="00EC2786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lang w:val="uk-UA"/>
        </w:rPr>
      </w:pPr>
      <w:r w:rsidRPr="00EC2786">
        <w:rPr>
          <w:lang w:val="uk-UA"/>
        </w:rPr>
        <w:t xml:space="preserve">Найменування навчального закладу: </w:t>
      </w:r>
      <w:r w:rsidRPr="00EC2786">
        <w:rPr>
          <w:lang w:val="uk-UA"/>
        </w:rPr>
        <w:tab/>
      </w:r>
    </w:p>
    <w:p w14:paraId="2E1AC907" w14:textId="77777777" w:rsidR="00010262" w:rsidRPr="00EC2786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lang w:val="uk-UA"/>
        </w:rPr>
      </w:pPr>
      <w:r w:rsidRPr="00EC2786">
        <w:rPr>
          <w:lang w:val="uk-UA"/>
        </w:rPr>
        <w:tab/>
      </w:r>
    </w:p>
    <w:p w14:paraId="27FA1E72" w14:textId="67908971" w:rsidR="00010262" w:rsidRPr="00EC2786" w:rsidRDefault="00010262" w:rsidP="00544443">
      <w:pPr>
        <w:pStyle w:val="rvps14"/>
        <w:widowControl w:val="0"/>
        <w:spacing w:before="0" w:beforeAutospacing="0" w:after="0" w:afterAutospacing="0" w:line="276" w:lineRule="auto"/>
        <w:rPr>
          <w:lang w:val="uk-UA"/>
        </w:rPr>
      </w:pPr>
      <w:r w:rsidRPr="00EC2786">
        <w:rPr>
          <w:lang w:val="uk-UA"/>
        </w:rPr>
        <w:t>Місце проживання учасника</w:t>
      </w:r>
      <w:r w:rsidR="00544443">
        <w:rPr>
          <w:lang w:val="uk-UA"/>
        </w:rPr>
        <w:t xml:space="preserve">, </w:t>
      </w:r>
      <w:r w:rsidRPr="00EC2786">
        <w:rPr>
          <w:lang w:val="uk-UA"/>
        </w:rPr>
        <w:t>адреса</w:t>
      </w:r>
      <w:r w:rsidR="00544443">
        <w:rPr>
          <w:lang w:val="uk-UA"/>
        </w:rPr>
        <w:t>______________________________________________</w:t>
      </w:r>
    </w:p>
    <w:p w14:paraId="52572309" w14:textId="77777777" w:rsidR="00010262" w:rsidRPr="00EC2786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lang w:val="uk-UA"/>
        </w:rPr>
      </w:pPr>
      <w:r w:rsidRPr="00EC2786">
        <w:rPr>
          <w:lang w:val="uk-UA"/>
        </w:rPr>
        <w:t xml:space="preserve">Контактний телефон: _________________, е-mail: </w:t>
      </w:r>
      <w:r w:rsidRPr="00EC2786">
        <w:rPr>
          <w:lang w:val="uk-UA"/>
        </w:rPr>
        <w:tab/>
      </w:r>
    </w:p>
    <w:p w14:paraId="43239356" w14:textId="58893BD7" w:rsidR="00010262" w:rsidRPr="00EC2786" w:rsidRDefault="00010262" w:rsidP="00735605">
      <w:pPr>
        <w:pStyle w:val="rvps14"/>
        <w:widowControl w:val="0"/>
        <w:tabs>
          <w:tab w:val="right" w:leader="underscore" w:pos="9360"/>
        </w:tabs>
        <w:spacing w:before="0" w:beforeAutospacing="0" w:after="0" w:afterAutospacing="0" w:line="276" w:lineRule="auto"/>
        <w:rPr>
          <w:lang w:val="uk-UA"/>
        </w:rPr>
      </w:pPr>
      <w:r w:rsidRPr="00EC2786">
        <w:rPr>
          <w:lang w:val="uk-UA"/>
        </w:rPr>
        <w:t>Прізвище, ім’я, по батькові вчителя</w:t>
      </w:r>
      <w:r w:rsidR="00544443">
        <w:rPr>
          <w:lang w:val="uk-UA"/>
        </w:rPr>
        <w:t>, контактний телефон_____________________________</w:t>
      </w:r>
      <w:r w:rsidRPr="00EC2786">
        <w:rPr>
          <w:lang w:val="uk-UA"/>
        </w:rPr>
        <w:t xml:space="preserve"> </w:t>
      </w:r>
    </w:p>
    <w:sectPr w:rsidR="00010262" w:rsidRPr="00EC2786" w:rsidSect="00935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E25CC"/>
    <w:multiLevelType w:val="hybridMultilevel"/>
    <w:tmpl w:val="7A5A6B7C"/>
    <w:lvl w:ilvl="0" w:tplc="E2D256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0A22"/>
    <w:multiLevelType w:val="hybridMultilevel"/>
    <w:tmpl w:val="92A66A0E"/>
    <w:lvl w:ilvl="0" w:tplc="E2D256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360D5"/>
    <w:multiLevelType w:val="hybridMultilevel"/>
    <w:tmpl w:val="06FEBBBE"/>
    <w:lvl w:ilvl="0" w:tplc="E2D2561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77BAA"/>
    <w:multiLevelType w:val="hybridMultilevel"/>
    <w:tmpl w:val="7C4AC35A"/>
    <w:lvl w:ilvl="0" w:tplc="E2D25612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DC43899"/>
    <w:multiLevelType w:val="hybridMultilevel"/>
    <w:tmpl w:val="FD8A26E0"/>
    <w:lvl w:ilvl="0" w:tplc="E2D25612">
      <w:start w:val="7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9CE5B70"/>
    <w:multiLevelType w:val="hybridMultilevel"/>
    <w:tmpl w:val="887468A4"/>
    <w:lvl w:ilvl="0" w:tplc="7FBCE38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3FF"/>
    <w:rsid w:val="00010262"/>
    <w:rsid w:val="0009498C"/>
    <w:rsid w:val="00127B95"/>
    <w:rsid w:val="00132585"/>
    <w:rsid w:val="00163BEC"/>
    <w:rsid w:val="00195550"/>
    <w:rsid w:val="001D6DBD"/>
    <w:rsid w:val="002017BF"/>
    <w:rsid w:val="00233DDC"/>
    <w:rsid w:val="002A7F78"/>
    <w:rsid w:val="003107E3"/>
    <w:rsid w:val="00325736"/>
    <w:rsid w:val="003569C3"/>
    <w:rsid w:val="003E4D50"/>
    <w:rsid w:val="004C32BA"/>
    <w:rsid w:val="004D22C1"/>
    <w:rsid w:val="004E562A"/>
    <w:rsid w:val="0050393E"/>
    <w:rsid w:val="00544443"/>
    <w:rsid w:val="005742B6"/>
    <w:rsid w:val="005B00D5"/>
    <w:rsid w:val="005E27CC"/>
    <w:rsid w:val="005F349D"/>
    <w:rsid w:val="005F703B"/>
    <w:rsid w:val="006347E0"/>
    <w:rsid w:val="00641E79"/>
    <w:rsid w:val="00690A50"/>
    <w:rsid w:val="006A4E59"/>
    <w:rsid w:val="007041F9"/>
    <w:rsid w:val="00706065"/>
    <w:rsid w:val="007170A5"/>
    <w:rsid w:val="00725519"/>
    <w:rsid w:val="00727E57"/>
    <w:rsid w:val="00735605"/>
    <w:rsid w:val="00752027"/>
    <w:rsid w:val="00772417"/>
    <w:rsid w:val="0077316B"/>
    <w:rsid w:val="0079580C"/>
    <w:rsid w:val="007E511B"/>
    <w:rsid w:val="007E5939"/>
    <w:rsid w:val="00802A40"/>
    <w:rsid w:val="008307CF"/>
    <w:rsid w:val="008976B4"/>
    <w:rsid w:val="009247EA"/>
    <w:rsid w:val="0093504F"/>
    <w:rsid w:val="009353EA"/>
    <w:rsid w:val="009407FA"/>
    <w:rsid w:val="00954DA7"/>
    <w:rsid w:val="009C1E87"/>
    <w:rsid w:val="009D37A3"/>
    <w:rsid w:val="009D43FF"/>
    <w:rsid w:val="009F00CD"/>
    <w:rsid w:val="00A116B3"/>
    <w:rsid w:val="00A82C88"/>
    <w:rsid w:val="00B14037"/>
    <w:rsid w:val="00B27EEA"/>
    <w:rsid w:val="00B60FBE"/>
    <w:rsid w:val="00BD340F"/>
    <w:rsid w:val="00C363C2"/>
    <w:rsid w:val="00CB4C4D"/>
    <w:rsid w:val="00CE5EA2"/>
    <w:rsid w:val="00D46AC9"/>
    <w:rsid w:val="00D97CD5"/>
    <w:rsid w:val="00DB653B"/>
    <w:rsid w:val="00E35F0C"/>
    <w:rsid w:val="00E47394"/>
    <w:rsid w:val="00EC2786"/>
    <w:rsid w:val="00F67ABC"/>
    <w:rsid w:val="00F85E29"/>
    <w:rsid w:val="00F90BDF"/>
    <w:rsid w:val="00FF3022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7F75"/>
  <w15:docId w15:val="{7385F3CB-B232-46E1-9629-547B40B3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026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010262"/>
    <w:rPr>
      <w:b/>
      <w:bCs/>
    </w:rPr>
  </w:style>
  <w:style w:type="character" w:customStyle="1" w:styleId="apple-converted-space">
    <w:name w:val="apple-converted-space"/>
    <w:basedOn w:val="a0"/>
    <w:rsid w:val="00010262"/>
  </w:style>
  <w:style w:type="character" w:styleId="a5">
    <w:name w:val="Hyperlink"/>
    <w:uiPriority w:val="99"/>
    <w:rsid w:val="00010262"/>
    <w:rPr>
      <w:rFonts w:cs="Times New Roman"/>
      <w:color w:val="0000FF"/>
      <w:u w:val="single"/>
    </w:rPr>
  </w:style>
  <w:style w:type="paragraph" w:customStyle="1" w:styleId="rvps7">
    <w:name w:val="rvps7"/>
    <w:basedOn w:val="a"/>
    <w:uiPriority w:val="99"/>
    <w:rsid w:val="00010262"/>
    <w:pPr>
      <w:spacing w:before="100" w:beforeAutospacing="1" w:after="100" w:afterAutospacing="1"/>
    </w:pPr>
    <w:rPr>
      <w:sz w:val="24"/>
      <w:szCs w:val="24"/>
    </w:rPr>
  </w:style>
  <w:style w:type="paragraph" w:customStyle="1" w:styleId="rvps6">
    <w:name w:val="rvps6"/>
    <w:basedOn w:val="a"/>
    <w:rsid w:val="00010262"/>
    <w:pPr>
      <w:spacing w:before="100" w:beforeAutospacing="1" w:after="100" w:afterAutospacing="1"/>
    </w:pPr>
    <w:rPr>
      <w:sz w:val="24"/>
      <w:szCs w:val="24"/>
    </w:rPr>
  </w:style>
  <w:style w:type="paragraph" w:customStyle="1" w:styleId="rvps2">
    <w:name w:val="rvps2"/>
    <w:basedOn w:val="a"/>
    <w:uiPriority w:val="99"/>
    <w:rsid w:val="00010262"/>
    <w:pPr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uiPriority w:val="99"/>
    <w:rsid w:val="00010262"/>
  </w:style>
  <w:style w:type="character" w:customStyle="1" w:styleId="rvts23">
    <w:name w:val="rvts23"/>
    <w:rsid w:val="00010262"/>
  </w:style>
  <w:style w:type="paragraph" w:customStyle="1" w:styleId="rvps14">
    <w:name w:val="rvps14"/>
    <w:basedOn w:val="a"/>
    <w:uiPriority w:val="99"/>
    <w:rsid w:val="0001026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A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t_ug@i.ua" TargetMode="External"/><Relationship Id="rId5" Type="http://schemas.openxmlformats.org/officeDocument/2006/relationships/hyperlink" Target="http://zakon2.rada.gov.ua/laws/show/2297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1521</Words>
  <Characters>8671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Nina Viktorovna</cp:lastModifiedBy>
  <cp:revision>36</cp:revision>
  <cp:lastPrinted>2018-09-26T06:38:00Z</cp:lastPrinted>
  <dcterms:created xsi:type="dcterms:W3CDTF">2018-09-17T06:46:00Z</dcterms:created>
  <dcterms:modified xsi:type="dcterms:W3CDTF">2019-12-12T09:12:00Z</dcterms:modified>
</cp:coreProperties>
</file>