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40" w:rsidRPr="00C73443" w:rsidRDefault="00121D40" w:rsidP="00FE1278">
      <w:pPr>
        <w:tabs>
          <w:tab w:val="left" w:pos="-3402"/>
        </w:tabs>
        <w:spacing w:after="0"/>
        <w:jc w:val="both"/>
        <w:rPr>
          <w:rFonts w:ascii="Times New Roman" w:hAnsi="Times New Roman" w:cs="Times New Roman"/>
          <w:sz w:val="24"/>
          <w:szCs w:val="24"/>
        </w:rPr>
      </w:pPr>
      <w:r w:rsidRPr="003448EF">
        <w:rPr>
          <w:rFonts w:ascii="Times New Roman" w:hAnsi="Times New Roman" w:cs="Times New Roman"/>
          <w:sz w:val="24"/>
          <w:szCs w:val="24"/>
        </w:rPr>
        <w:t xml:space="preserve">  </w:t>
      </w:r>
    </w:p>
    <w:p w:rsidR="00121D40" w:rsidRPr="00C73443" w:rsidRDefault="00121D40" w:rsidP="00FE1278">
      <w:pPr>
        <w:tabs>
          <w:tab w:val="left" w:pos="-3402"/>
        </w:tabs>
        <w:spacing w:after="0"/>
        <w:jc w:val="both"/>
        <w:rPr>
          <w:rFonts w:ascii="Times New Roman" w:hAnsi="Times New Roman" w:cs="Times New Roman"/>
          <w:b/>
          <w:sz w:val="24"/>
          <w:szCs w:val="24"/>
          <w:lang w:val="uk-UA"/>
        </w:rPr>
      </w:pPr>
      <w:r w:rsidRPr="00C73443">
        <w:rPr>
          <w:rFonts w:ascii="Times New Roman" w:hAnsi="Times New Roman" w:cs="Times New Roman"/>
          <w:b/>
          <w:sz w:val="24"/>
          <w:szCs w:val="24"/>
          <w:lang w:val="uk-UA"/>
        </w:rPr>
        <w:t>ПОГОДЖЕНО:                                                                       ЗАТВЕРДЖУЮ:</w:t>
      </w:r>
    </w:p>
    <w:p w:rsidR="00121D40" w:rsidRDefault="00121D40" w:rsidP="00FE1278">
      <w:pPr>
        <w:tabs>
          <w:tab w:val="left" w:pos="-3402"/>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управління освіти                                               Директор комунального закладу </w:t>
      </w:r>
    </w:p>
    <w:p w:rsidR="00121D40" w:rsidRDefault="00121D40" w:rsidP="00FE1278">
      <w:pPr>
        <w:tabs>
          <w:tab w:val="left" w:pos="-3402"/>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Южноукраїнської міської ради                                            «Южноукраїнський міжшкільний                                                                                                                                                             </w:t>
      </w:r>
    </w:p>
    <w:p w:rsidR="00121D40" w:rsidRDefault="00121D40" w:rsidP="00FE1278">
      <w:pPr>
        <w:tabs>
          <w:tab w:val="left" w:pos="-3402"/>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______________Ю.М.Сінчук                                                навчально-виробничий комбінат»                                                                     </w:t>
      </w:r>
    </w:p>
    <w:p w:rsidR="00121D40" w:rsidRDefault="00121D40" w:rsidP="00FE1278">
      <w:pPr>
        <w:tabs>
          <w:tab w:val="left" w:pos="-3402"/>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«__»_____________201__р.                                                     ______________О.В.Завадський</w:t>
      </w:r>
    </w:p>
    <w:p w:rsidR="00121D40" w:rsidRDefault="00121D40" w:rsidP="00FE1278">
      <w:pPr>
        <w:tabs>
          <w:tab w:val="left" w:pos="-3402"/>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«___»_____________201__р.</w:t>
      </w:r>
    </w:p>
    <w:p w:rsidR="00121D40" w:rsidRDefault="00121D40" w:rsidP="00FE1278">
      <w:pPr>
        <w:tabs>
          <w:tab w:val="left" w:pos="-3402"/>
        </w:tabs>
        <w:spacing w:after="0"/>
        <w:jc w:val="both"/>
        <w:rPr>
          <w:rFonts w:ascii="Times New Roman" w:hAnsi="Times New Roman" w:cs="Times New Roman"/>
          <w:sz w:val="24"/>
          <w:szCs w:val="24"/>
          <w:lang w:val="uk-UA"/>
        </w:rPr>
      </w:pPr>
    </w:p>
    <w:p w:rsidR="00121D40" w:rsidRDefault="00121D40" w:rsidP="00FE1278">
      <w:pPr>
        <w:tabs>
          <w:tab w:val="left" w:pos="-3402"/>
        </w:tabs>
        <w:spacing w:after="0"/>
        <w:jc w:val="both"/>
        <w:rPr>
          <w:rFonts w:ascii="Times New Roman" w:hAnsi="Times New Roman" w:cs="Times New Roman"/>
          <w:sz w:val="24"/>
          <w:szCs w:val="24"/>
          <w:lang w:val="uk-UA"/>
        </w:rPr>
      </w:pPr>
    </w:p>
    <w:p w:rsidR="00121D40" w:rsidRPr="00FE1278" w:rsidRDefault="00121D40" w:rsidP="00FE1278">
      <w:pPr>
        <w:tabs>
          <w:tab w:val="left" w:pos="-3402"/>
        </w:tabs>
        <w:spacing w:after="0"/>
        <w:jc w:val="center"/>
        <w:rPr>
          <w:rFonts w:ascii="Times New Roman" w:hAnsi="Times New Roman" w:cs="Times New Roman"/>
          <w:sz w:val="28"/>
          <w:szCs w:val="28"/>
          <w:lang w:val="uk-UA"/>
        </w:rPr>
      </w:pPr>
      <w:r w:rsidRPr="00FE1278">
        <w:rPr>
          <w:rFonts w:ascii="Times New Roman" w:hAnsi="Times New Roman" w:cs="Times New Roman"/>
          <w:sz w:val="28"/>
          <w:szCs w:val="28"/>
          <w:lang w:val="uk-UA"/>
        </w:rPr>
        <w:t>Правила прийому учнів</w:t>
      </w:r>
    </w:p>
    <w:p w:rsidR="00121D40" w:rsidRPr="00FE1278" w:rsidRDefault="00121D40" w:rsidP="00FE1278">
      <w:pPr>
        <w:tabs>
          <w:tab w:val="left" w:pos="-3402"/>
        </w:tabs>
        <w:spacing w:after="0"/>
        <w:jc w:val="center"/>
        <w:rPr>
          <w:rFonts w:ascii="Times New Roman" w:hAnsi="Times New Roman" w:cs="Times New Roman"/>
          <w:sz w:val="28"/>
          <w:szCs w:val="28"/>
          <w:lang w:val="uk-UA"/>
        </w:rPr>
      </w:pPr>
      <w:r w:rsidRPr="00FE1278">
        <w:rPr>
          <w:rFonts w:ascii="Times New Roman" w:hAnsi="Times New Roman" w:cs="Times New Roman"/>
          <w:sz w:val="28"/>
          <w:szCs w:val="28"/>
          <w:lang w:val="uk-UA"/>
        </w:rPr>
        <w:t xml:space="preserve">до комунального закладу «Южноукраїнський міжшкільний </w:t>
      </w:r>
    </w:p>
    <w:p w:rsidR="00121D40" w:rsidRPr="00FE1278" w:rsidRDefault="00121D40" w:rsidP="00FE1278">
      <w:pPr>
        <w:tabs>
          <w:tab w:val="left" w:pos="-3402"/>
        </w:tabs>
        <w:spacing w:after="0"/>
        <w:jc w:val="center"/>
        <w:rPr>
          <w:rFonts w:ascii="Times New Roman" w:hAnsi="Times New Roman" w:cs="Times New Roman"/>
          <w:sz w:val="28"/>
          <w:szCs w:val="28"/>
          <w:lang w:val="uk-UA"/>
        </w:rPr>
      </w:pPr>
      <w:r w:rsidRPr="00FE1278">
        <w:rPr>
          <w:rFonts w:ascii="Times New Roman" w:hAnsi="Times New Roman" w:cs="Times New Roman"/>
          <w:sz w:val="28"/>
          <w:szCs w:val="28"/>
          <w:lang w:val="uk-UA"/>
        </w:rPr>
        <w:t xml:space="preserve">навчально-виробничий комбінат» Южноукраїнської міської ради </w:t>
      </w:r>
    </w:p>
    <w:p w:rsidR="00121D40" w:rsidRPr="00FE1278" w:rsidRDefault="00121D40" w:rsidP="00FE1278">
      <w:pPr>
        <w:tabs>
          <w:tab w:val="left" w:pos="-3402"/>
        </w:tabs>
        <w:spacing w:after="0"/>
        <w:jc w:val="center"/>
        <w:rPr>
          <w:rFonts w:ascii="Times New Roman" w:hAnsi="Times New Roman" w:cs="Times New Roman"/>
          <w:sz w:val="28"/>
          <w:szCs w:val="28"/>
          <w:lang w:val="uk-UA"/>
        </w:rPr>
      </w:pPr>
      <w:r w:rsidRPr="00FE1278">
        <w:rPr>
          <w:rFonts w:ascii="Times New Roman" w:hAnsi="Times New Roman" w:cs="Times New Roman"/>
          <w:sz w:val="28"/>
          <w:szCs w:val="28"/>
          <w:lang w:val="uk-UA"/>
        </w:rPr>
        <w:t xml:space="preserve">Миколаївської області </w:t>
      </w:r>
    </w:p>
    <w:p w:rsidR="00121D40" w:rsidRPr="00015106" w:rsidRDefault="00121D40" w:rsidP="00FE1278">
      <w:pPr>
        <w:tabs>
          <w:tab w:val="left" w:pos="-3402"/>
        </w:tabs>
        <w:spacing w:after="0"/>
        <w:jc w:val="center"/>
        <w:rPr>
          <w:rFonts w:ascii="Times New Roman" w:hAnsi="Times New Roman" w:cs="Times New Roman"/>
          <w:sz w:val="16"/>
          <w:szCs w:val="16"/>
          <w:lang w:val="uk-UA"/>
        </w:rPr>
      </w:pPr>
    </w:p>
    <w:p w:rsidR="00121D40" w:rsidRDefault="00121D40" w:rsidP="00FE1278">
      <w:pPr>
        <w:pStyle w:val="ListParagraph"/>
        <w:numPr>
          <w:ilvl w:val="0"/>
          <w:numId w:val="1"/>
        </w:numPr>
        <w:tabs>
          <w:tab w:val="left" w:pos="-3402"/>
        </w:tabs>
        <w:spacing w:after="0"/>
        <w:jc w:val="center"/>
        <w:rPr>
          <w:rFonts w:ascii="Times New Roman" w:hAnsi="Times New Roman" w:cs="Times New Roman"/>
          <w:b/>
          <w:bCs/>
          <w:sz w:val="28"/>
          <w:szCs w:val="28"/>
          <w:lang w:val="uk-UA"/>
        </w:rPr>
      </w:pPr>
      <w:r w:rsidRPr="00FE1278">
        <w:rPr>
          <w:rFonts w:ascii="Times New Roman" w:hAnsi="Times New Roman" w:cs="Times New Roman"/>
          <w:b/>
          <w:bCs/>
          <w:sz w:val="28"/>
          <w:szCs w:val="28"/>
          <w:lang w:val="uk-UA"/>
        </w:rPr>
        <w:t>Загальна частина</w:t>
      </w:r>
    </w:p>
    <w:p w:rsidR="00121D40" w:rsidRPr="00FE1278" w:rsidRDefault="00121D40" w:rsidP="00257158">
      <w:pPr>
        <w:pStyle w:val="ListParagraph"/>
        <w:tabs>
          <w:tab w:val="left" w:pos="-3402"/>
        </w:tabs>
        <w:spacing w:after="0"/>
        <w:rPr>
          <w:rFonts w:ascii="Times New Roman" w:hAnsi="Times New Roman" w:cs="Times New Roman"/>
          <w:b/>
          <w:bCs/>
          <w:sz w:val="28"/>
          <w:szCs w:val="28"/>
          <w:lang w:val="uk-UA"/>
        </w:rPr>
      </w:pP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sidRPr="00FE1278">
        <w:rPr>
          <w:rFonts w:ascii="Times New Roman" w:hAnsi="Times New Roman" w:cs="Times New Roman"/>
          <w:sz w:val="24"/>
          <w:szCs w:val="24"/>
          <w:lang w:val="uk-UA"/>
        </w:rPr>
        <w:t xml:space="preserve">Правила прийому учнів до КЗ ЮМНВК складені на основі Типових правил прийому до професійно-технічних навчальних закладів України затверджених наказом МОН України від 14.05.2013 р. № 499 </w:t>
      </w:r>
    </w:p>
    <w:p w:rsidR="00121D40" w:rsidRPr="00FE1278" w:rsidRDefault="00121D40" w:rsidP="00DA2441">
      <w:pPr>
        <w:pStyle w:val="ListParagraph"/>
        <w:numPr>
          <w:ilvl w:val="1"/>
          <w:numId w:val="1"/>
        </w:numPr>
        <w:tabs>
          <w:tab w:val="left" w:pos="-3402"/>
        </w:tabs>
        <w:spacing w:after="0"/>
        <w:ind w:left="0"/>
        <w:rPr>
          <w:rFonts w:ascii="Times New Roman" w:hAnsi="Times New Roman" w:cs="Times New Roman"/>
          <w:sz w:val="24"/>
          <w:szCs w:val="24"/>
          <w:lang w:val="uk-UA"/>
        </w:rPr>
      </w:pPr>
      <w:r>
        <w:rPr>
          <w:rFonts w:ascii="Times New Roman" w:hAnsi="Times New Roman" w:cs="Times New Roman"/>
          <w:sz w:val="24"/>
          <w:szCs w:val="24"/>
          <w:lang w:val="uk-UA"/>
        </w:rPr>
        <w:t>До КЗ ЮМНВК приймаються учні 8-11 класів загальноосвітніх шкіл.</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Учні користуються рівними правами при вступі до КЗ ЮМНВК, відповідно до своїх здібностей і нахилів незалежно від національності, раси, статі, соціального і майнового стану, світоглядних і політичних переконань, ставлення до релігії, віросповідання, стану здоров’я, місця проживання та інших обставин. </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Обмеження допускаються за медичними, віковими показниками, а також показниками  професійної придатності, що визначаються Кабінетом Міністрів України.</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Прийом учнів до КЗ ЮМНВК здійснюється:</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 базі 8-9 класів для проведення допрофільної орієнтації за напрямками:</w:t>
      </w:r>
    </w:p>
    <w:p w:rsidR="00121D40"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w:t>
      </w:r>
      <w:r>
        <w:rPr>
          <w:rFonts w:ascii="Times New Roman" w:hAnsi="Times New Roman" w:cs="Times New Roman"/>
          <w:sz w:val="24"/>
          <w:szCs w:val="24"/>
          <w:lang w:val="en-US"/>
        </w:rPr>
        <w:t>cька справа</w:t>
      </w:r>
      <w:r>
        <w:rPr>
          <w:rFonts w:ascii="Times New Roman" w:hAnsi="Times New Roman" w:cs="Times New Roman"/>
          <w:sz w:val="24"/>
          <w:szCs w:val="24"/>
          <w:lang w:val="uk-UA"/>
        </w:rPr>
        <w:t>;</w:t>
      </w:r>
    </w:p>
    <w:p w:rsidR="00121D40"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основи слюсарної обробки металів;</w:t>
      </w:r>
    </w:p>
    <w:p w:rsidR="00121D40"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основи перукарської справи;</w:t>
      </w:r>
    </w:p>
    <w:p w:rsidR="00121D40"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ремонт побутової техніки;</w:t>
      </w:r>
    </w:p>
    <w:p w:rsidR="00121D40" w:rsidRPr="00E31FF8"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основи обслуговування покупців;</w:t>
      </w:r>
    </w:p>
    <w:p w:rsidR="00121D40"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en-US"/>
        </w:rPr>
        <w:t>основи кухарської справи;</w:t>
      </w:r>
    </w:p>
    <w:p w:rsidR="00121D40" w:rsidRDefault="00121D40" w:rsidP="00DA2441">
      <w:pPr>
        <w:pStyle w:val="ListParagraph"/>
        <w:numPr>
          <w:ilvl w:val="0"/>
          <w:numId w:val="3"/>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основи кондитерської справи.</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 базі 10-11 класів для проведення навчання з технологій:</w:t>
      </w:r>
    </w:p>
    <w:p w:rsidR="00121D40" w:rsidRDefault="00121D40" w:rsidP="00DA2441">
      <w:pPr>
        <w:pStyle w:val="ListParagraph"/>
        <w:numPr>
          <w:ilvl w:val="0"/>
          <w:numId w:val="4"/>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технологія ведення ділової документації;</w:t>
      </w:r>
    </w:p>
    <w:p w:rsidR="00121D40" w:rsidRDefault="00121D40" w:rsidP="00DA2441">
      <w:pPr>
        <w:pStyle w:val="ListParagraph"/>
        <w:numPr>
          <w:ilvl w:val="0"/>
          <w:numId w:val="4"/>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технологія оздоблення кондитерських виробів;</w:t>
      </w:r>
    </w:p>
    <w:p w:rsidR="00121D40" w:rsidRDefault="00121D40" w:rsidP="00DA2441">
      <w:pPr>
        <w:pStyle w:val="ListParagraph"/>
        <w:numPr>
          <w:ilvl w:val="0"/>
          <w:numId w:val="4"/>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технологія приготування страв;</w:t>
      </w:r>
    </w:p>
    <w:p w:rsidR="00121D40" w:rsidRDefault="00121D40" w:rsidP="00DA2441">
      <w:pPr>
        <w:pStyle w:val="ListParagraph"/>
        <w:numPr>
          <w:ilvl w:val="0"/>
          <w:numId w:val="4"/>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технологія хлібопекарського і кондитерського виробництва;</w:t>
      </w:r>
    </w:p>
    <w:p w:rsidR="00121D40" w:rsidRDefault="00121D40" w:rsidP="00DA2441">
      <w:pPr>
        <w:pStyle w:val="ListParagraph"/>
        <w:numPr>
          <w:ilvl w:val="0"/>
          <w:numId w:val="4"/>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технологія моделювання зачісок;</w:t>
      </w:r>
    </w:p>
    <w:p w:rsidR="00121D40" w:rsidRDefault="00121D40" w:rsidP="00DA2441">
      <w:pPr>
        <w:pStyle w:val="ListParagraph"/>
        <w:numPr>
          <w:ilvl w:val="0"/>
          <w:numId w:val="4"/>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технологія об’ємного проектування.</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базі 10-11 класів технологічного профілю для здобуття професій за освітньо-кваліфікаційним рівнем кваліфікований робітник: </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619"/>
        <w:gridCol w:w="3285"/>
      </w:tblGrid>
      <w:tr w:rsidR="00121D40" w:rsidRPr="00800797">
        <w:tc>
          <w:tcPr>
            <w:tcW w:w="1951"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 xml:space="preserve">Код </w:t>
            </w:r>
          </w:p>
        </w:tc>
        <w:tc>
          <w:tcPr>
            <w:tcW w:w="4619"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 xml:space="preserve">Професія </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Ліцензований обсяг</w:t>
            </w:r>
          </w:p>
        </w:tc>
      </w:tr>
      <w:tr w:rsidR="00121D40" w:rsidRPr="00800797">
        <w:tc>
          <w:tcPr>
            <w:tcW w:w="1951"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4112</w:t>
            </w:r>
          </w:p>
        </w:tc>
        <w:tc>
          <w:tcPr>
            <w:tcW w:w="4619"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Оператор комп’ютерного набору</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35</w:t>
            </w:r>
          </w:p>
        </w:tc>
      </w:tr>
      <w:tr w:rsidR="00121D40" w:rsidRPr="00800797">
        <w:tc>
          <w:tcPr>
            <w:tcW w:w="1951"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5141</w:t>
            </w:r>
          </w:p>
        </w:tc>
        <w:tc>
          <w:tcPr>
            <w:tcW w:w="4619"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Перукар (перукар-модельєр)</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35</w:t>
            </w:r>
          </w:p>
        </w:tc>
      </w:tr>
      <w:tr w:rsidR="00121D40" w:rsidRPr="00800797">
        <w:tc>
          <w:tcPr>
            <w:tcW w:w="1951"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7231</w:t>
            </w:r>
          </w:p>
        </w:tc>
        <w:tc>
          <w:tcPr>
            <w:tcW w:w="4619"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Слюсар з ремонту автомобілів</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35</w:t>
            </w:r>
          </w:p>
        </w:tc>
      </w:tr>
      <w:tr w:rsidR="00121D40" w:rsidRPr="00800797">
        <w:tc>
          <w:tcPr>
            <w:tcW w:w="1951"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5122</w:t>
            </w:r>
          </w:p>
        </w:tc>
        <w:tc>
          <w:tcPr>
            <w:tcW w:w="4619"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 xml:space="preserve">Кухар </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uk-UA"/>
              </w:rPr>
            </w:pPr>
            <w:r w:rsidRPr="00C73443">
              <w:rPr>
                <w:rFonts w:ascii="Times New Roman" w:hAnsi="Times New Roman" w:cs="Times New Roman"/>
                <w:sz w:val="24"/>
                <w:szCs w:val="24"/>
                <w:lang w:val="uk-UA"/>
              </w:rPr>
              <w:t>35</w:t>
            </w:r>
          </w:p>
        </w:tc>
      </w:tr>
      <w:tr w:rsidR="00121D40" w:rsidRPr="00800797">
        <w:tc>
          <w:tcPr>
            <w:tcW w:w="1951"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7412</w:t>
            </w:r>
          </w:p>
        </w:tc>
        <w:tc>
          <w:tcPr>
            <w:tcW w:w="4619"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 xml:space="preserve">Кондитер </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en-US"/>
              </w:rPr>
            </w:pPr>
            <w:r w:rsidRPr="00C73443">
              <w:rPr>
                <w:rFonts w:ascii="Times New Roman" w:hAnsi="Times New Roman" w:cs="Times New Roman"/>
                <w:sz w:val="24"/>
                <w:szCs w:val="24"/>
                <w:lang w:val="en-US"/>
              </w:rPr>
              <w:t>35</w:t>
            </w:r>
          </w:p>
        </w:tc>
      </w:tr>
      <w:tr w:rsidR="00121D40" w:rsidRPr="00800797">
        <w:tc>
          <w:tcPr>
            <w:tcW w:w="1951"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4115</w:t>
            </w:r>
          </w:p>
        </w:tc>
        <w:tc>
          <w:tcPr>
            <w:tcW w:w="4619" w:type="dxa"/>
          </w:tcPr>
          <w:p w:rsidR="00121D40" w:rsidRPr="00C73443" w:rsidRDefault="00121D40" w:rsidP="00DA2441">
            <w:pPr>
              <w:spacing w:after="0" w:line="240" w:lineRule="auto"/>
              <w:jc w:val="both"/>
              <w:rPr>
                <w:rFonts w:ascii="Times New Roman" w:hAnsi="Times New Roman" w:cs="Times New Roman"/>
                <w:sz w:val="24"/>
                <w:szCs w:val="24"/>
                <w:lang w:val="uk-UA"/>
              </w:rPr>
            </w:pPr>
            <w:r w:rsidRPr="00C73443">
              <w:rPr>
                <w:rFonts w:ascii="Times New Roman" w:hAnsi="Times New Roman" w:cs="Times New Roman"/>
                <w:sz w:val="24"/>
                <w:szCs w:val="24"/>
                <w:lang w:val="uk-UA"/>
              </w:rPr>
              <w:t>Секретар-друкарка</w:t>
            </w:r>
          </w:p>
        </w:tc>
        <w:tc>
          <w:tcPr>
            <w:tcW w:w="3285" w:type="dxa"/>
          </w:tcPr>
          <w:p w:rsidR="00121D40" w:rsidRPr="00C73443" w:rsidRDefault="00121D40" w:rsidP="00DA2441">
            <w:pPr>
              <w:spacing w:after="0" w:line="240" w:lineRule="auto"/>
              <w:jc w:val="center"/>
              <w:rPr>
                <w:rFonts w:ascii="Times New Roman" w:hAnsi="Times New Roman" w:cs="Times New Roman"/>
                <w:sz w:val="24"/>
                <w:szCs w:val="24"/>
                <w:lang w:val="en-US"/>
              </w:rPr>
            </w:pPr>
            <w:r w:rsidRPr="00C73443">
              <w:rPr>
                <w:rFonts w:ascii="Times New Roman" w:hAnsi="Times New Roman" w:cs="Times New Roman"/>
                <w:sz w:val="24"/>
                <w:szCs w:val="24"/>
                <w:lang w:val="en-US"/>
              </w:rPr>
              <w:t>35</w:t>
            </w:r>
          </w:p>
        </w:tc>
      </w:tr>
    </w:tbl>
    <w:p w:rsidR="00121D40" w:rsidRPr="002E59B0" w:rsidRDefault="00121D40" w:rsidP="00DA2441">
      <w:pPr>
        <w:tabs>
          <w:tab w:val="left" w:pos="-3402"/>
        </w:tabs>
        <w:spacing w:after="0"/>
        <w:jc w:val="both"/>
        <w:rPr>
          <w:rFonts w:ascii="Times New Roman" w:hAnsi="Times New Roman" w:cs="Times New Roman"/>
          <w:sz w:val="24"/>
          <w:szCs w:val="24"/>
          <w:lang w:val="uk-UA"/>
        </w:rPr>
      </w:pPr>
    </w:p>
    <w:p w:rsidR="00121D40" w:rsidRDefault="00121D40" w:rsidP="00DA2441">
      <w:pPr>
        <w:pStyle w:val="ListParagraph"/>
        <w:numPr>
          <w:ilvl w:val="1"/>
          <w:numId w:val="1"/>
        </w:numPr>
        <w:tabs>
          <w:tab w:val="left" w:pos="-3402"/>
          <w:tab w:val="left" w:pos="709"/>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Прийом учнів на навчання здійснюється за рахунок видатків місцевого бюджету.</w:t>
      </w:r>
    </w:p>
    <w:p w:rsidR="00121D40" w:rsidRPr="004E69FF" w:rsidRDefault="00121D40" w:rsidP="00DA2441">
      <w:pPr>
        <w:pStyle w:val="ListParagraph"/>
        <w:tabs>
          <w:tab w:val="left" w:pos="-3402"/>
          <w:tab w:val="left" w:pos="709"/>
        </w:tabs>
        <w:spacing w:after="0"/>
        <w:ind w:left="0"/>
        <w:jc w:val="center"/>
        <w:rPr>
          <w:rFonts w:ascii="Times New Roman" w:hAnsi="Times New Roman" w:cs="Times New Roman"/>
          <w:b/>
          <w:bCs/>
          <w:sz w:val="28"/>
          <w:szCs w:val="28"/>
          <w:lang w:val="uk-UA"/>
        </w:rPr>
      </w:pPr>
      <w:r>
        <w:rPr>
          <w:rFonts w:ascii="Times New Roman" w:hAnsi="Times New Roman" w:cs="Times New Roman"/>
          <w:sz w:val="28"/>
          <w:szCs w:val="28"/>
          <w:lang w:val="uk-UA"/>
        </w:rPr>
        <w:t>2.</w:t>
      </w:r>
      <w:r w:rsidRPr="004E69FF">
        <w:rPr>
          <w:rFonts w:ascii="Times New Roman" w:hAnsi="Times New Roman" w:cs="Times New Roman"/>
          <w:b/>
          <w:bCs/>
          <w:sz w:val="28"/>
          <w:szCs w:val="28"/>
          <w:lang w:val="uk-UA"/>
        </w:rPr>
        <w:t>Умови прийому</w:t>
      </w:r>
    </w:p>
    <w:p w:rsidR="00121D40" w:rsidRPr="00F32521"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sidRPr="00F32521">
        <w:rPr>
          <w:rFonts w:ascii="Times New Roman" w:hAnsi="Times New Roman" w:cs="Times New Roman"/>
          <w:sz w:val="24"/>
          <w:szCs w:val="24"/>
          <w:lang w:val="uk-UA"/>
        </w:rPr>
        <w:t>Правила прийому до КЗ ЮМНВК на наступний календарний рік розробляються відповідно до законодавства України та типових правил прийому, затверджуються директором комбінату за погодженням з управлінням освіти Южноукраїнської міської ради.</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Правила прийому до КЗ ЮМНВК доводяться до відома вступників через засоби масової інформації та інформаційні стенди, які розміщені в загальноосвітніх закладах міста і обумовлюють:</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професій згідно з отриманою ліцензією;</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освітнього рівня випускників за кожною професією;</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планові обсяги прийому, освітні та освітньо-кваліфікаційні рівні випускників, терміни навчання;</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форми навчання;</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обмеження з професій за віком, статтю та медичними показниками;</w:t>
      </w:r>
    </w:p>
    <w:p w:rsidR="00121D40" w:rsidRDefault="00121D40" w:rsidP="00DA2441">
      <w:pPr>
        <w:pStyle w:val="ListParagraph"/>
        <w:numPr>
          <w:ilvl w:val="0"/>
          <w:numId w:val="2"/>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загальний порядок зарахування.</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Зарахування учнів 8-9 класів на допрофільну підготовку, та учнів 10-11 класів на предмет «Технології» здійснюється відповідно до поданих списків шкіл міста, з урахуванням здібностей, нахилів і бажань учнів.</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Учні 10-х класів технологічного профілю подають особисто заяву про вступ до КЗ ЮМНВК, вказуючи обрану професію, місце проживання до якої додають копію документа, що посвідчує особу та громадянство (паспорт громадянина України чи свідоцтво про народження).</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Прийом до КЗ ЮМНВК здійснюється за результатами співбесіди щодо вибору професії, яка проводиться методистом з профорієнтації та практичним психологом комбінату.</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Організація прийому заяв та документів покладається на заступника директора з навчально-виробничої роботи.</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Зарахування до КЗ ЮМНВК здійснюється наказом директора.</w:t>
      </w:r>
    </w:p>
    <w:p w:rsidR="00121D40" w:rsidRDefault="00121D40" w:rsidP="00DA2441">
      <w:pPr>
        <w:pStyle w:val="ListParagraph"/>
        <w:numPr>
          <w:ilvl w:val="0"/>
          <w:numId w:val="1"/>
        </w:numPr>
        <w:tabs>
          <w:tab w:val="left" w:pos="-3402"/>
        </w:tabs>
        <w:spacing w:after="0"/>
        <w:ind w:left="0"/>
        <w:jc w:val="center"/>
        <w:rPr>
          <w:rFonts w:ascii="Times New Roman" w:hAnsi="Times New Roman" w:cs="Times New Roman"/>
          <w:b/>
          <w:bCs/>
          <w:sz w:val="28"/>
          <w:szCs w:val="28"/>
          <w:lang w:val="uk-UA"/>
        </w:rPr>
      </w:pPr>
      <w:r w:rsidRPr="00257158">
        <w:rPr>
          <w:rFonts w:ascii="Times New Roman" w:hAnsi="Times New Roman" w:cs="Times New Roman"/>
          <w:b/>
          <w:bCs/>
          <w:sz w:val="28"/>
          <w:szCs w:val="28"/>
          <w:lang w:val="uk-UA"/>
        </w:rPr>
        <w:t>Прикінцеві положення</w:t>
      </w:r>
    </w:p>
    <w:p w:rsidR="00121D40" w:rsidRPr="00257158"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sidRPr="00257158">
        <w:rPr>
          <w:rFonts w:ascii="Times New Roman" w:hAnsi="Times New Roman" w:cs="Times New Roman"/>
          <w:sz w:val="24"/>
          <w:szCs w:val="24"/>
          <w:lang w:val="uk-UA"/>
        </w:rPr>
        <w:t>Зазначений порядок прийому документів поширюється на учнів загальноосвітніх закладів м. Южноукраїнська та інших адміністративних одиниць з якими укладені відповідні угоди про співпрацю.</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Особи, які без поважних причин не приступили до занять протягом десяти днів від дня їх початку, відраховуються з комбінату.</w:t>
      </w:r>
    </w:p>
    <w:p w:rsidR="00121D40"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Особам, відрахованим з КЗ ЮМНВК, повертаються документи не пізніше п’яти днів з дня прийняття рішення.</w:t>
      </w:r>
    </w:p>
    <w:p w:rsidR="00121D40" w:rsidRPr="00257158" w:rsidRDefault="00121D40" w:rsidP="00DA2441">
      <w:pPr>
        <w:pStyle w:val="ListParagraph"/>
        <w:numPr>
          <w:ilvl w:val="1"/>
          <w:numId w:val="1"/>
        </w:numPr>
        <w:tabs>
          <w:tab w:val="left" w:pos="-3402"/>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за дотриманням правил прийому до КЗ ЮМНВК здійснюється управлінням освіти Южноукраїнської міської ради Миколаївської області. </w:t>
      </w:r>
    </w:p>
    <w:p w:rsidR="00121D40" w:rsidRPr="00257158" w:rsidRDefault="00121D40" w:rsidP="00DA2441">
      <w:pPr>
        <w:tabs>
          <w:tab w:val="left" w:pos="-3402"/>
        </w:tabs>
        <w:spacing w:after="0"/>
        <w:jc w:val="both"/>
        <w:rPr>
          <w:rFonts w:ascii="Times New Roman" w:hAnsi="Times New Roman" w:cs="Times New Roman"/>
          <w:sz w:val="24"/>
          <w:szCs w:val="24"/>
          <w:lang w:val="uk-UA"/>
        </w:rPr>
      </w:pPr>
    </w:p>
    <w:p w:rsidR="00121D40" w:rsidRPr="00F32521" w:rsidRDefault="00121D40" w:rsidP="00DA2441">
      <w:pPr>
        <w:pStyle w:val="ListParagraph"/>
        <w:tabs>
          <w:tab w:val="left" w:pos="-3402"/>
        </w:tabs>
        <w:spacing w:after="0"/>
        <w:ind w:left="0"/>
        <w:jc w:val="both"/>
        <w:rPr>
          <w:rFonts w:ascii="Times New Roman" w:hAnsi="Times New Roman" w:cs="Times New Roman"/>
          <w:sz w:val="24"/>
          <w:szCs w:val="24"/>
          <w:lang w:val="uk-UA"/>
        </w:rPr>
      </w:pPr>
    </w:p>
    <w:sectPr w:rsidR="00121D40" w:rsidRPr="00F32521" w:rsidSect="00FE127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B68"/>
    <w:multiLevelType w:val="hybridMultilevel"/>
    <w:tmpl w:val="0D8E7B5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1">
    <w:nsid w:val="1DC00710"/>
    <w:multiLevelType w:val="hybridMultilevel"/>
    <w:tmpl w:val="781C45C6"/>
    <w:lvl w:ilvl="0" w:tplc="467C6E82">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2ED3081"/>
    <w:multiLevelType w:val="multilevel"/>
    <w:tmpl w:val="9A8202A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667D1393"/>
    <w:multiLevelType w:val="hybridMultilevel"/>
    <w:tmpl w:val="328A4B5A"/>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4">
    <w:nsid w:val="7ABE0D3B"/>
    <w:multiLevelType w:val="hybridMultilevel"/>
    <w:tmpl w:val="69B6CC8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278"/>
    <w:rsid w:val="00015106"/>
    <w:rsid w:val="00121D40"/>
    <w:rsid w:val="0017058F"/>
    <w:rsid w:val="001A0C45"/>
    <w:rsid w:val="00257158"/>
    <w:rsid w:val="002E59B0"/>
    <w:rsid w:val="00320BB8"/>
    <w:rsid w:val="00333608"/>
    <w:rsid w:val="003448EF"/>
    <w:rsid w:val="0036759E"/>
    <w:rsid w:val="0040109F"/>
    <w:rsid w:val="00402587"/>
    <w:rsid w:val="00466832"/>
    <w:rsid w:val="004E69FF"/>
    <w:rsid w:val="004E7F8F"/>
    <w:rsid w:val="005F3D9E"/>
    <w:rsid w:val="00662419"/>
    <w:rsid w:val="006B3B60"/>
    <w:rsid w:val="00710FAB"/>
    <w:rsid w:val="00737257"/>
    <w:rsid w:val="007E1CCE"/>
    <w:rsid w:val="00800797"/>
    <w:rsid w:val="00A333FA"/>
    <w:rsid w:val="00C12B1F"/>
    <w:rsid w:val="00C73443"/>
    <w:rsid w:val="00C738B3"/>
    <w:rsid w:val="00CC4929"/>
    <w:rsid w:val="00D60A30"/>
    <w:rsid w:val="00D77A01"/>
    <w:rsid w:val="00DA2441"/>
    <w:rsid w:val="00E31FF8"/>
    <w:rsid w:val="00ED7715"/>
    <w:rsid w:val="00F32521"/>
    <w:rsid w:val="00FE12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78"/>
    <w:pPr>
      <w:spacing w:after="200" w:line="276" w:lineRule="auto"/>
    </w:pPr>
    <w:rPr>
      <w:rFonts w:eastAsia="Times New Roman" w:cs="Calibri"/>
    </w:rPr>
  </w:style>
  <w:style w:type="paragraph" w:styleId="Heading1">
    <w:name w:val="heading 1"/>
    <w:basedOn w:val="Normal"/>
    <w:next w:val="Normal"/>
    <w:link w:val="Heading1Char"/>
    <w:uiPriority w:val="99"/>
    <w:qFormat/>
    <w:rsid w:val="00402587"/>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587"/>
    <w:rPr>
      <w:rFonts w:ascii="Cambria" w:hAnsi="Cambria" w:cs="Cambria"/>
      <w:b/>
      <w:bCs/>
      <w:color w:val="365F91"/>
      <w:sz w:val="28"/>
      <w:szCs w:val="28"/>
    </w:rPr>
  </w:style>
  <w:style w:type="paragraph" w:styleId="ListParagraph">
    <w:name w:val="List Paragraph"/>
    <w:basedOn w:val="Normal"/>
    <w:uiPriority w:val="99"/>
    <w:qFormat/>
    <w:rsid w:val="00FE1278"/>
    <w:pPr>
      <w:ind w:left="720"/>
    </w:pPr>
  </w:style>
  <w:style w:type="table" w:styleId="TableGrid">
    <w:name w:val="Table Grid"/>
    <w:basedOn w:val="TableNormal"/>
    <w:uiPriority w:val="99"/>
    <w:rsid w:val="002E59B0"/>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3</Pages>
  <Words>727</Words>
  <Characters>4148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9</cp:revision>
  <dcterms:created xsi:type="dcterms:W3CDTF">2014-06-22T21:49:00Z</dcterms:created>
  <dcterms:modified xsi:type="dcterms:W3CDTF">2016-12-26T08:20:00Z</dcterms:modified>
</cp:coreProperties>
</file>